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D2" w:rsidRDefault="00083BD2" w:rsidP="0008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bookmarkStart w:id="0" w:name="_GoBack"/>
      <w:bookmarkEnd w:id="0"/>
      <w:r w:rsidRPr="00083BD2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   </w:t>
      </w:r>
      <w:r w:rsidRPr="00564C7B">
        <w:rPr>
          <w:noProof/>
          <w:lang w:val="en-US"/>
        </w:rPr>
        <w:drawing>
          <wp:inline distT="0" distB="0" distL="0" distR="0" wp14:anchorId="26784D20" wp14:editId="703396E5">
            <wp:extent cx="5760720" cy="898634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BD2" w:rsidRDefault="00083BD2" w:rsidP="0008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083BD2" w:rsidRDefault="00083BD2" w:rsidP="00083B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</w:p>
    <w:p w:rsidR="00083BD2" w:rsidRDefault="00083BD2" w:rsidP="00083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bg-BG"/>
        </w:rPr>
      </w:pPr>
    </w:p>
    <w:p w:rsidR="00254B54" w:rsidRDefault="00254B54" w:rsidP="00083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bg-BG"/>
        </w:rPr>
      </w:pPr>
    </w:p>
    <w:p w:rsidR="00254B54" w:rsidRPr="00AA4807" w:rsidRDefault="00254B54" w:rsidP="00083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32"/>
          <w:szCs w:val="32"/>
          <w:lang w:eastAsia="bg-BG"/>
        </w:rPr>
      </w:pPr>
    </w:p>
    <w:p w:rsidR="00083BD2" w:rsidRPr="00083BD2" w:rsidRDefault="00083BD2" w:rsidP="00083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bg-BG"/>
        </w:rPr>
      </w:pPr>
      <w:r w:rsidRPr="00083BD2"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bg-BG"/>
        </w:rPr>
        <w:t>С Ъ О Б Щ Е Н И Е</w:t>
      </w:r>
    </w:p>
    <w:p w:rsidR="00083BD2" w:rsidRDefault="00083BD2" w:rsidP="00083B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254B54" w:rsidRDefault="00254B54" w:rsidP="00083B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254B54" w:rsidRPr="00083BD2" w:rsidRDefault="00254B54" w:rsidP="00083B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3BD2" w:rsidRPr="00083BD2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Община Земен уведомява всички търговци, желаещи да вземат участие на празничния Коледен базар следното:</w:t>
      </w:r>
    </w:p>
    <w:p w:rsidR="00083BD2" w:rsidRPr="00083BD2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3BD2" w:rsidRPr="00083BD2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Приемането на заявления за извършване на търговска дей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ност на открито ще започне от 27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.11.2024 г. в деловодството на общината.</w:t>
      </w:r>
    </w:p>
    <w:p w:rsidR="00083BD2" w:rsidRPr="00083BD2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3BD2" w:rsidRPr="00C02143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</w:pPr>
      <w:r w:rsidRP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Определените дни за извършване на търговска дейност ще бъдат от </w:t>
      </w:r>
      <w:r w:rsidR="005A545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14.12.2024 г. до 01</w:t>
      </w:r>
      <w:r w:rsidRPr="00C0214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.01.2025 г. вкл.</w:t>
      </w:r>
    </w:p>
    <w:p w:rsidR="00083BD2" w:rsidRPr="00C02143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</w:pPr>
    </w:p>
    <w:p w:rsidR="00083BD2" w:rsidRPr="00083BD2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Краен срок за подаване на з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аявленията- </w:t>
      </w:r>
      <w:r w:rsidR="00C02143" w:rsidRPr="00C0214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0</w:t>
      </w:r>
      <w:r w:rsidR="005A545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5</w:t>
      </w:r>
      <w:r w:rsidRPr="00C0214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.12.2024 г.</w:t>
      </w:r>
      <w:r w:rsidR="00C0214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 /включителн</w:t>
      </w:r>
      <w:r w:rsidR="00E360C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о</w:t>
      </w:r>
      <w:r w:rsidR="00C0214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/.</w:t>
      </w:r>
    </w:p>
    <w:p w:rsidR="00083BD2" w:rsidRPr="00083BD2" w:rsidRDefault="00083BD2" w:rsidP="00083B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F78C2" w:rsidRPr="00991A50" w:rsidRDefault="00083BD2" w:rsidP="002F5014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Временните търговски съоръжения /дървени къщички/ ще се разполагат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на площад „Клинка“, гр.Земен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 по схема</w:t>
      </w:r>
      <w:r w:rsidR="002F5014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одобрена от Главния архитект.</w:t>
      </w:r>
    </w:p>
    <w:p w:rsidR="00083BD2" w:rsidRPr="00991A50" w:rsidRDefault="000F78C2" w:rsidP="00083B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Временните търговски съоръжения /дървени къщички/</w:t>
      </w:r>
      <w:r w:rsidR="002F5014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са 3 броя, всяка със следното </w:t>
      </w:r>
      <w:r w:rsidRPr="00991A50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предназначение, а именно:</w:t>
      </w:r>
      <w:r w:rsidR="00083BD2"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 </w:t>
      </w:r>
    </w:p>
    <w:p w:rsidR="000F78C2" w:rsidRPr="00C02143" w:rsidRDefault="000F78C2" w:rsidP="00C0214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1 брой </w:t>
      </w:r>
      <w:r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временен обект тип скара;</w:t>
      </w:r>
    </w:p>
    <w:p w:rsidR="000F78C2" w:rsidRPr="00C02143" w:rsidRDefault="000F78C2" w:rsidP="00C0214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брой временен обект за продажба на захарни</w:t>
      </w:r>
      <w:r w:rsidR="00E360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сладкарски  изделия</w:t>
      </w:r>
      <w:r w:rsidR="00E360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F78C2" w:rsidRPr="00C02143" w:rsidRDefault="000F78C2" w:rsidP="00C0214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брой временен обект за продажба на сувенири </w:t>
      </w:r>
      <w:r w:rsidR="00991A50" w:rsidRPr="00C021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83BD2" w:rsidRPr="00083BD2" w:rsidRDefault="00083BD2" w:rsidP="00083B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C02143" w:rsidRDefault="00083BD2" w:rsidP="00F86FF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Таксата за ползване на терени на които се организират панаири, събори и др. празници в І</w:t>
      </w:r>
      <w:r w:rsidR="00991A50" w:rsidRPr="00991A50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-ва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зона е съответно: </w:t>
      </w:r>
      <w:r w:rsidR="005A545D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10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0,00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лв.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/</w:t>
      </w:r>
      <w:r w:rsidR="005A545D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сто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лева/ на 1 брой временен обект /къщичка/ за </w:t>
      </w:r>
      <w:r w:rsidR="005A545D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целия период на ползване – от 14.12.2024 г. до 01.01.2025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год. /включително/</w:t>
      </w:r>
      <w:r w:rsidR="00F86FFC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F86FFC" w:rsidRDefault="00F86FFC" w:rsidP="000F7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3BD2" w:rsidRPr="00083BD2" w:rsidRDefault="00F86FFC" w:rsidP="003B7EE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Един временен търговски обект</w:t>
      </w:r>
      <w:r w:rsidR="00083BD2"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/къщичка/ отговаря на </w:t>
      </w:r>
      <w:r w:rsidR="00C0214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следните размери – 2,50 м. х 1,90 м. х 2,00 м.</w:t>
      </w:r>
      <w:r w:rsidR="00083BD2"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Кандидатите следва да посочат при подаване на </w:t>
      </w:r>
      <w:r w:rsidR="00083BD2"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заявлението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вида на</w:t>
      </w:r>
      <w:r w:rsid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временния търговски обект за когото участват. Към заявлението се прилагат следните </w:t>
      </w:r>
      <w:r w:rsidR="00083BD2"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документи:</w:t>
      </w:r>
    </w:p>
    <w:p w:rsidR="003B7EEF" w:rsidRDefault="003B7EEF" w:rsidP="00991A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У</w:t>
      </w:r>
      <w:r w:rsidR="00083BD2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достоверение от Агенцията по вписванията за актуално състояние на фирмата със 3-месечен срок- копие;</w:t>
      </w:r>
    </w:p>
    <w:p w:rsidR="003B7EEF" w:rsidRDefault="003B7EEF" w:rsidP="00991A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Л</w:t>
      </w:r>
      <w:r w:rsidR="00083BD2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ипса на задължения на</w:t>
      </w:r>
      <w:r w:rsidR="00991A50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подателя на заявлението към държавата</w:t>
      </w:r>
      <w:r w:rsidR="00083BD2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;</w:t>
      </w:r>
    </w:p>
    <w:p w:rsidR="003B7EEF" w:rsidRDefault="003B7EEF" w:rsidP="00991A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</w:t>
      </w:r>
      <w:r w:rsidR="00083BD2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ктуално експертно решение от ТЕЛК при доказана инвалидност: копие;</w:t>
      </w:r>
    </w:p>
    <w:p w:rsidR="00083BD2" w:rsidRPr="003B7EEF" w:rsidRDefault="00083BD2" w:rsidP="00991A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Разрешените за продажба стоки са: детски и елхови играчки, </w:t>
      </w:r>
      <w:r w:rsidR="00991A50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сувенири, </w:t>
      </w:r>
      <w:r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захарни и тестени изделия, </w:t>
      </w:r>
      <w:r w:rsidR="00991A50" w:rsidRPr="003B7EE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обекти от тип скара</w:t>
      </w:r>
      <w:r w:rsidR="005A545D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; </w:t>
      </w:r>
    </w:p>
    <w:p w:rsidR="00991A50" w:rsidRPr="00083BD2" w:rsidRDefault="00991A50" w:rsidP="00991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3B7EEF" w:rsidRPr="00083BD2" w:rsidRDefault="003B7EEF" w:rsidP="00C021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083BD2" w:rsidRPr="00083BD2" w:rsidRDefault="00083BD2" w:rsidP="000F7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    Разрешението за търговска дейност на отк</w:t>
      </w:r>
      <w:r w:rsidR="000F78C2" w:rsidRPr="00991A50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рито се получава лично от заяви</w:t>
      </w:r>
      <w:r w:rsidRPr="00083BD2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теля срещу представена лична карта или с нотариално заверено пълномощно.</w:t>
      </w:r>
    </w:p>
    <w:sectPr w:rsidR="00083BD2" w:rsidRPr="00083BD2" w:rsidSect="00C02143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A5D30"/>
    <w:multiLevelType w:val="hybridMultilevel"/>
    <w:tmpl w:val="261698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E94C64"/>
    <w:multiLevelType w:val="hybridMultilevel"/>
    <w:tmpl w:val="B2560D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B67"/>
    <w:rsid w:val="00083BD2"/>
    <w:rsid w:val="000F78C2"/>
    <w:rsid w:val="00237B00"/>
    <w:rsid w:val="00243B97"/>
    <w:rsid w:val="00254B54"/>
    <w:rsid w:val="002F5014"/>
    <w:rsid w:val="003B7EEF"/>
    <w:rsid w:val="003E5181"/>
    <w:rsid w:val="004C0560"/>
    <w:rsid w:val="005A545D"/>
    <w:rsid w:val="00991A50"/>
    <w:rsid w:val="00AA4807"/>
    <w:rsid w:val="00C02143"/>
    <w:rsid w:val="00CA0B67"/>
    <w:rsid w:val="00DB0521"/>
    <w:rsid w:val="00E360CA"/>
    <w:rsid w:val="00F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3BD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A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21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3BD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A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2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FFF1-E005-4F82-8499-5942E29F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2024-11-27T12:00:00Z</cp:lastPrinted>
  <dcterms:created xsi:type="dcterms:W3CDTF">2024-11-27T12:04:00Z</dcterms:created>
  <dcterms:modified xsi:type="dcterms:W3CDTF">2024-11-27T12:04:00Z</dcterms:modified>
</cp:coreProperties>
</file>