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5C5" w:rsidRPr="00D715C5" w:rsidRDefault="00D715C5" w:rsidP="00D715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  <w:t>Централна Избирателна Комисия</w:t>
      </w:r>
    </w:p>
    <w:p w:rsidR="00D715C5" w:rsidRPr="00D715C5" w:rsidRDefault="004A65FC" w:rsidP="00D71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65FC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369.2pt;height:0" o:hrpct="0" o:hralign="center" o:hrstd="t" o:hrnoshade="t" o:hr="t" fillcolor="black" stroked="f"/>
        </w:pict>
      </w:r>
    </w:p>
    <w:p w:rsidR="00D715C5" w:rsidRPr="00D715C5" w:rsidRDefault="00D715C5" w:rsidP="00D715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  <w:t>РЕШЕНИЕ</w:t>
      </w:r>
      <w:r w:rsidRPr="00D715C5"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  <w:br/>
        <w:t>№ 837-ПВР/НС</w:t>
      </w:r>
      <w:r w:rsidRPr="00D715C5"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  <w:br/>
        <w:t>София, 1 ноември 2021 г.</w:t>
      </w:r>
    </w:p>
    <w:p w:rsidR="00D715C5" w:rsidRPr="00D715C5" w:rsidRDefault="00D715C5" w:rsidP="00D715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ОТНОСНО: изменение и допълнение на Решение № 831-ПВР/НС от 29 октомври 2021 г. и утвърждаване на бланка на заявление за гласуване с подвижна избирателна кутия в избирателна секция за гласуване на избиратели, поставени под задължителна карантина или задължителна изолация съгласно Закона за здравето в изборите за президент и вицепрезидент и за народни представители на 14 ноември 2021 г. и</w:t>
      </w:r>
    </w:p>
    <w:p w:rsidR="00D715C5" w:rsidRPr="00D715C5" w:rsidRDefault="00D715C5" w:rsidP="00D715C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На основание чл. 57, ал. 1, т. 1 и т. 7 от Изборния кодекс Централната избирателна комисия</w:t>
      </w:r>
    </w:p>
    <w:p w:rsidR="00D715C5" w:rsidRPr="00D715C5" w:rsidRDefault="00D715C5" w:rsidP="00D715C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 </w:t>
      </w:r>
    </w:p>
    <w:p w:rsidR="00D715C5" w:rsidRPr="00D715C5" w:rsidRDefault="00D715C5" w:rsidP="00D715C5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bg-BG"/>
        </w:rPr>
        <w:t>Р Е Ш И:</w:t>
      </w:r>
    </w:p>
    <w:p w:rsidR="00D715C5" w:rsidRPr="00D715C5" w:rsidRDefault="00D715C5" w:rsidP="00D715C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 </w:t>
      </w:r>
    </w:p>
    <w:p w:rsidR="00D715C5" w:rsidRPr="00D715C5" w:rsidRDefault="00D715C5" w:rsidP="00D715C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1. Изменя Решение № 831-ПВР/НС от 29 октомври 2021 г., както следва:</w:t>
      </w:r>
    </w:p>
    <w:p w:rsidR="00D715C5" w:rsidRPr="00D715C5" w:rsidRDefault="00D715C5" w:rsidP="00D715C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- в точки 4, 5 и 17 текстът в скоби „Приложение № 39-ПВР/НС от изборните книжа“ се заличава.</w:t>
      </w:r>
    </w:p>
    <w:p w:rsidR="00D715C5" w:rsidRPr="00D715C5" w:rsidRDefault="00D715C5" w:rsidP="00D715C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- в т. 8 текстът „10 заявления за гласуване“ се заменя със „7 (седем) заявления за гласуване“.</w:t>
      </w:r>
    </w:p>
    <w:p w:rsidR="00D715C5" w:rsidRPr="00D715C5" w:rsidRDefault="00D715C5" w:rsidP="00D715C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2. Утвърждава бланка-образец на заявление за гласуване с подвижна избирателна кутия в избирателна секция за гласуване на избиратели, поставени под задължителна карантина или задължителна изолация съгласно Закона за здравето в изборите за президент и вицепрезидент и за народни представители на 14 ноември 2021 г., приложение към настоящото решение.</w:t>
      </w:r>
    </w:p>
    <w:p w:rsidR="00D715C5" w:rsidRPr="00D715C5" w:rsidRDefault="00D715C5" w:rsidP="00D715C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3. Указва на органите по чл. 23 ал.1 от ИК да оповестят по подходящ начин, включително и чрез публикуване на сайтовете на съответните община/район/кметство, утвърдения с настоящото решение образец на заявление.</w:t>
      </w:r>
    </w:p>
    <w:p w:rsidR="00D715C5" w:rsidRPr="00D715C5" w:rsidRDefault="00D715C5" w:rsidP="00D715C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Копие от настоящото решение да се изпрати на кметовете на общини.</w:t>
      </w:r>
    </w:p>
    <w:p w:rsidR="00D715C5" w:rsidRPr="00D715C5" w:rsidRDefault="00D715C5" w:rsidP="00D715C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Решението подлежи на обжалване по реда на чл. 58 от Изборния кодекс в тридневен срок от обявяването му</w:t>
      </w:r>
    </w:p>
    <w:p w:rsidR="00D715C5" w:rsidRPr="00D715C5" w:rsidRDefault="00D715C5" w:rsidP="00D715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 </w:t>
      </w:r>
    </w:p>
    <w:p w:rsidR="00D715C5" w:rsidRPr="00D715C5" w:rsidRDefault="00D715C5" w:rsidP="00D71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br/>
      </w:r>
    </w:p>
    <w:p w:rsidR="00D715C5" w:rsidRPr="00D715C5" w:rsidRDefault="00D715C5" w:rsidP="00D715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Председател: Камелия Нейкова</w:t>
      </w:r>
    </w:p>
    <w:p w:rsidR="00D715C5" w:rsidRPr="00D715C5" w:rsidRDefault="00D715C5" w:rsidP="00D715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Секретар: Севинч Солакова</w:t>
      </w:r>
    </w:p>
    <w:p w:rsidR="00D715C5" w:rsidRPr="00D715C5" w:rsidRDefault="004A65FC" w:rsidP="00D715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hyperlink r:id="rId5" w:history="1">
        <w:r w:rsidR="00D715C5" w:rsidRPr="00D715C5">
          <w:rPr>
            <w:rFonts w:ascii="Helvetica" w:eastAsia="Times New Roman" w:hAnsi="Helvetica" w:cs="Helvetica"/>
            <w:color w:val="337AB7"/>
            <w:sz w:val="21"/>
            <w:szCs w:val="21"/>
            <w:lang w:eastAsia="bg-BG"/>
          </w:rPr>
          <w:t>Приложение</w:t>
        </w:r>
      </w:hyperlink>
    </w:p>
    <w:p w:rsidR="00D715C5" w:rsidRPr="00D715C5" w:rsidRDefault="00D715C5" w:rsidP="00D715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ЕС/ЕЛ</w:t>
      </w:r>
    </w:p>
    <w:p w:rsidR="00D715C5" w:rsidRPr="00D715C5" w:rsidRDefault="00D715C5" w:rsidP="00D715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br/>
      </w:r>
    </w:p>
    <w:p w:rsidR="00D715C5" w:rsidRPr="00D715C5" w:rsidRDefault="00D715C5" w:rsidP="00D715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* Публикувано на 01.11.2021 в 16:42 часа</w:t>
      </w:r>
    </w:p>
    <w:p w:rsidR="00D715C5" w:rsidRPr="00D715C5" w:rsidRDefault="00D715C5" w:rsidP="00D715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D715C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Свързани решения:</w:t>
      </w:r>
    </w:p>
    <w:p w:rsidR="00D715C5" w:rsidRPr="00D715C5" w:rsidRDefault="004A65FC" w:rsidP="00D715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hyperlink r:id="rId6" w:history="1">
        <w:r w:rsidR="00D715C5" w:rsidRPr="00D715C5">
          <w:rPr>
            <w:rFonts w:ascii="Helvetica" w:eastAsia="Times New Roman" w:hAnsi="Helvetica" w:cs="Helvetica"/>
            <w:color w:val="337AB7"/>
            <w:sz w:val="21"/>
            <w:szCs w:val="21"/>
            <w:lang w:eastAsia="bg-BG"/>
          </w:rPr>
          <w:t>831-ПВР/НС/29.10.2021</w:t>
        </w:r>
      </w:hyperlink>
    </w:p>
    <w:p w:rsidR="00E85962" w:rsidRDefault="00E85962"/>
    <w:p w:rsidR="00D715C5" w:rsidRDefault="00D715C5">
      <w:bookmarkStart w:id="0" w:name="_GoBack"/>
      <w:bookmarkEnd w:id="0"/>
    </w:p>
    <w:p w:rsidR="00D715C5" w:rsidRDefault="00D715C5"/>
    <w:sectPr w:rsidR="00D715C5" w:rsidSect="00D715C5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612462"/>
    <w:multiLevelType w:val="multilevel"/>
    <w:tmpl w:val="E7C0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715C5"/>
    <w:rsid w:val="004A65FC"/>
    <w:rsid w:val="007634AD"/>
    <w:rsid w:val="00C75558"/>
    <w:rsid w:val="00D715C5"/>
    <w:rsid w:val="00E85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5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sh-title">
    <w:name w:val="resh-title"/>
    <w:basedOn w:val="Normal"/>
    <w:rsid w:val="00D7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D7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715C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715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D7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3">
    <w:name w:val="Normal (Web)"/>
    <w:basedOn w:val="a"/>
    <w:uiPriority w:val="99"/>
    <w:semiHidden/>
    <w:unhideWhenUsed/>
    <w:rsid w:val="00D7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D715C5"/>
    <w:rPr>
      <w:b/>
      <w:bCs/>
    </w:rPr>
  </w:style>
  <w:style w:type="character" w:styleId="a5">
    <w:name w:val="Hyperlink"/>
    <w:basedOn w:val="a0"/>
    <w:uiPriority w:val="99"/>
    <w:semiHidden/>
    <w:unhideWhenUsed/>
    <w:rsid w:val="00D715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ik.bg/bg/decisions/831/2021-10-29" TargetMode="External"/><Relationship Id="rId5" Type="http://schemas.openxmlformats.org/officeDocument/2006/relationships/hyperlink" Target="https://www.cik.bg/upload/169406/r837-%D0%9F%D0%92%D0%A0+%D0%9D%D0%A1-Zayavlenie+karantinirani-pril-%D0%95%D0%A1.doc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земен</dc:creator>
  <cp:lastModifiedBy>Obchtina-ZEMEN</cp:lastModifiedBy>
  <cp:revision>2</cp:revision>
  <dcterms:created xsi:type="dcterms:W3CDTF">2021-11-04T10:05:00Z</dcterms:created>
  <dcterms:modified xsi:type="dcterms:W3CDTF">2021-11-04T10:05:00Z</dcterms:modified>
</cp:coreProperties>
</file>