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ED3" w:rsidRDefault="00CE0ED3" w:rsidP="007E3EB0">
      <w:pPr>
        <w:spacing w:line="360" w:lineRule="auto"/>
        <w:ind w:left="288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КОНСТАТИВЕН ПРОТОКОЛ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по чл. 37и, ал. 8, т. 3</w:t>
      </w:r>
      <w:r w:rsidR="006B5BA3">
        <w:rPr>
          <w:rFonts w:ascii="Verdana" w:hAnsi="Verdana"/>
          <w:b/>
          <w:lang w:val="bg-BG"/>
        </w:rPr>
        <w:t xml:space="preserve"> от ЗСПЗЗ 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определяне на необходимата площ на лицата, допуснати до участие в разпределението</w:t>
      </w:r>
      <w:r w:rsidR="007E3EB0">
        <w:rPr>
          <w:rFonts w:ascii="Verdana" w:hAnsi="Verdana"/>
          <w:b/>
          <w:lang w:val="bg-BG"/>
        </w:rPr>
        <w:t xml:space="preserve"> на пасища, мери и ливади от държавния и общинския поземлен фонд, находящи се в </w:t>
      </w:r>
      <w:r w:rsidR="00A22589">
        <w:rPr>
          <w:rFonts w:ascii="Verdana" w:hAnsi="Verdana"/>
          <w:b/>
          <w:lang w:val="bg-BG"/>
        </w:rPr>
        <w:t xml:space="preserve">землището на </w:t>
      </w:r>
      <w:r w:rsidR="00007845">
        <w:rPr>
          <w:rFonts w:ascii="Verdana" w:hAnsi="Verdana"/>
          <w:b/>
          <w:lang w:val="bg-BG"/>
        </w:rPr>
        <w:t>с. Горна Глоговица</w:t>
      </w:r>
      <w:r w:rsidR="004D70B3">
        <w:rPr>
          <w:rFonts w:ascii="Verdana" w:hAnsi="Verdana"/>
          <w:b/>
          <w:lang w:val="bg-BG"/>
        </w:rPr>
        <w:t>,</w:t>
      </w:r>
      <w:r w:rsidR="0069694E">
        <w:rPr>
          <w:rFonts w:ascii="Verdana" w:hAnsi="Verdana"/>
          <w:b/>
          <w:lang w:val="bg-BG"/>
        </w:rPr>
        <w:t xml:space="preserve"> община </w:t>
      </w:r>
      <w:r w:rsidR="004D70B3">
        <w:rPr>
          <w:rFonts w:ascii="Verdana" w:hAnsi="Verdana"/>
          <w:b/>
          <w:lang w:val="bg-BG"/>
        </w:rPr>
        <w:t>Земен</w:t>
      </w:r>
    </w:p>
    <w:p w:rsidR="002C7D38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</w:t>
      </w:r>
      <w:r w:rsidR="00FE3FD9">
        <w:rPr>
          <w:rFonts w:ascii="Verdana" w:hAnsi="Verdana"/>
          <w:lang w:val="bg-BG"/>
        </w:rPr>
        <w:t>04.04.2025</w:t>
      </w:r>
      <w:r w:rsidRPr="00C662FD">
        <w:rPr>
          <w:rFonts w:ascii="Verdana" w:hAnsi="Verdana"/>
          <w:lang w:val="bg-BG"/>
        </w:rPr>
        <w:t xml:space="preserve"> </w:t>
      </w:r>
      <w:r w:rsidRPr="00CE0ED3">
        <w:rPr>
          <w:rFonts w:ascii="Verdana" w:hAnsi="Verdana"/>
          <w:lang w:val="bg-BG"/>
        </w:rPr>
        <w:t>г.</w:t>
      </w:r>
      <w:r w:rsidR="00BA3D1A" w:rsidRPr="00CE0ED3">
        <w:rPr>
          <w:rFonts w:ascii="Verdana" w:hAnsi="Verdana"/>
          <w:lang w:val="bg-BG"/>
        </w:rPr>
        <w:t>,</w:t>
      </w:r>
      <w:r w:rsidR="001E6550" w:rsidRPr="00CE0ED3">
        <w:rPr>
          <w:rFonts w:ascii="Verdana" w:hAnsi="Verdana"/>
          <w:lang w:val="bg-BG"/>
        </w:rPr>
        <w:t xml:space="preserve"> </w:t>
      </w:r>
      <w:r w:rsidR="001138BF">
        <w:rPr>
          <w:rFonts w:ascii="Verdana" w:hAnsi="Verdana"/>
          <w:lang w:val="bg-BG"/>
        </w:rPr>
        <w:t>в гр.Земен</w:t>
      </w:r>
      <w:r w:rsidR="002C7D38" w:rsidRPr="00CE0ED3">
        <w:rPr>
          <w:rFonts w:ascii="Verdana" w:hAnsi="Verdana"/>
          <w:lang w:val="bg-BG"/>
        </w:rPr>
        <w:t xml:space="preserve">, </w:t>
      </w:r>
      <w:r w:rsidR="001E6550" w:rsidRPr="00CE0ED3">
        <w:rPr>
          <w:rFonts w:ascii="Verdana" w:hAnsi="Verdana"/>
          <w:lang w:val="bg-BG"/>
        </w:rPr>
        <w:t xml:space="preserve">на основание </w:t>
      </w:r>
      <w:r w:rsidR="002C7D38" w:rsidRPr="00CE0ED3">
        <w:rPr>
          <w:rFonts w:ascii="Verdana" w:hAnsi="Verdana"/>
          <w:lang w:val="bg-BG"/>
        </w:rPr>
        <w:t xml:space="preserve">разпоредбите на </w:t>
      </w:r>
      <w:r w:rsidR="001E6550" w:rsidRPr="00CE0ED3">
        <w:rPr>
          <w:rFonts w:ascii="Verdana" w:hAnsi="Verdana"/>
          <w:lang w:val="bg-BG"/>
        </w:rPr>
        <w:t xml:space="preserve">чл. 37и, ал. 8, т. </w:t>
      </w:r>
      <w:r w:rsidR="00CE0ED3" w:rsidRPr="00CE0ED3">
        <w:rPr>
          <w:rFonts w:ascii="Verdana" w:hAnsi="Verdana"/>
          <w:lang w:val="bg-BG"/>
        </w:rPr>
        <w:t>3</w:t>
      </w:r>
      <w:r w:rsidR="006B5BA3" w:rsidRPr="00CE0ED3">
        <w:rPr>
          <w:rFonts w:ascii="Verdana" w:hAnsi="Verdana"/>
          <w:lang w:val="bg-BG"/>
        </w:rPr>
        <w:t xml:space="preserve"> от </w:t>
      </w:r>
      <w:r w:rsidR="001E6550" w:rsidRPr="00CE0ED3">
        <w:rPr>
          <w:rFonts w:ascii="Verdana" w:hAnsi="Verdana"/>
          <w:lang w:val="bg-BG"/>
        </w:rPr>
        <w:t xml:space="preserve"> З</w:t>
      </w:r>
      <w:r w:rsidR="002C7D38" w:rsidRPr="00CE0ED3">
        <w:rPr>
          <w:rFonts w:ascii="Verdana" w:hAnsi="Verdana"/>
          <w:lang w:val="bg-BG"/>
        </w:rPr>
        <w:t>акон</w:t>
      </w:r>
      <w:r w:rsidR="006B5BA3" w:rsidRPr="00CE0ED3">
        <w:rPr>
          <w:rFonts w:ascii="Verdana" w:hAnsi="Verdana"/>
          <w:lang w:val="bg-BG"/>
        </w:rPr>
        <w:t>а</w:t>
      </w:r>
      <w:r w:rsidR="002C7D38" w:rsidRPr="00CE0ED3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 w:rsidRPr="00CE0ED3">
        <w:rPr>
          <w:rFonts w:ascii="Verdana" w:hAnsi="Verdana"/>
        </w:rPr>
        <w:t>(</w:t>
      </w:r>
      <w:r w:rsidR="002C7D38" w:rsidRPr="00CE0ED3">
        <w:rPr>
          <w:rFonts w:ascii="Verdana" w:hAnsi="Verdana"/>
          <w:lang w:val="bg-BG"/>
        </w:rPr>
        <w:t>ЗСПЗЗ</w:t>
      </w:r>
      <w:r w:rsidR="002C7D38" w:rsidRPr="00CE0ED3">
        <w:rPr>
          <w:rFonts w:ascii="Verdana" w:hAnsi="Verdana"/>
        </w:rPr>
        <w:t>)</w:t>
      </w:r>
      <w:r w:rsidR="002C7D38" w:rsidRPr="00CE0ED3">
        <w:rPr>
          <w:rFonts w:ascii="Verdana" w:hAnsi="Verdana"/>
          <w:lang w:val="bg-BG"/>
        </w:rPr>
        <w:t xml:space="preserve"> и </w:t>
      </w:r>
      <w:r w:rsidR="001E6550" w:rsidRPr="00CE0ED3">
        <w:rPr>
          <w:rFonts w:ascii="Verdana" w:hAnsi="Verdana"/>
          <w:lang w:val="bg-BG"/>
        </w:rPr>
        <w:t>чл. 104</w:t>
      </w:r>
      <w:r w:rsidR="00CE0ED3" w:rsidRPr="00CE0ED3">
        <w:rPr>
          <w:rFonts w:ascii="Verdana" w:hAnsi="Verdana"/>
          <w:lang w:val="bg-BG"/>
        </w:rPr>
        <w:t>г, ал. 6</w:t>
      </w:r>
      <w:r w:rsidR="001E6550" w:rsidRPr="00CE0ED3">
        <w:rPr>
          <w:rFonts w:ascii="Verdana" w:hAnsi="Verdana"/>
          <w:lang w:val="bg-BG"/>
        </w:rPr>
        <w:t xml:space="preserve"> от Правилника за прилагане на ЗСПЗЗ, комисия, о</w:t>
      </w:r>
      <w:r w:rsidR="001138BF">
        <w:rPr>
          <w:rFonts w:ascii="Verdana" w:hAnsi="Verdana"/>
          <w:lang w:val="bg-BG"/>
        </w:rPr>
        <w:t>пределена със заповед № РД-04-31/17.03.2025г.</w:t>
      </w:r>
      <w:r w:rsidR="001E6550" w:rsidRPr="00CE0ED3">
        <w:rPr>
          <w:rFonts w:ascii="Verdana" w:hAnsi="Verdana"/>
          <w:lang w:val="bg-BG"/>
        </w:rPr>
        <w:t xml:space="preserve"> на директора на Областна дирекция „Земеделие</w:t>
      </w:r>
      <w:r w:rsidR="001E6550">
        <w:rPr>
          <w:rFonts w:ascii="Verdana" w:hAnsi="Verdana"/>
          <w:lang w:val="bg-BG"/>
        </w:rPr>
        <w:t>“</w:t>
      </w:r>
      <w:r w:rsidR="001138BF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:rsidR="00BA3D1A" w:rsidRPr="001138BF" w:rsidRDefault="001138BF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  <w:r w:rsidR="001E6550">
        <w:rPr>
          <w:rFonts w:ascii="Verdana" w:hAnsi="Verdana"/>
          <w:lang w:val="bg-BG"/>
        </w:rPr>
        <w:t xml:space="preserve"> </w:t>
      </w:r>
    </w:p>
    <w:p w:rsidR="00C662FD" w:rsidRDefault="00AF0EFE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:rsidR="00BA3D1A" w:rsidRPr="002C7D38" w:rsidRDefault="00190AC3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Венета Делийска-ст.специалист в отдел „Общинска собственост“ Община Земен</w:t>
      </w:r>
    </w:p>
    <w:p w:rsidR="002C7D38" w:rsidRDefault="00190AC3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 –гл.експерт в Общинска служба по земеделие</w:t>
      </w:r>
      <w:r w:rsidR="002C7D38" w:rsidRPr="002C7D3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гр.Земен</w:t>
      </w:r>
    </w:p>
    <w:p w:rsidR="002C7D38" w:rsidRPr="00190AC3" w:rsidRDefault="00190AC3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190AC3">
        <w:rPr>
          <w:rFonts w:ascii="Verdana" w:hAnsi="Verdana"/>
          <w:lang w:val="bg-BG"/>
        </w:rPr>
        <w:t xml:space="preserve">Анна Цветкова –гл.секретар ОД“Земеделие“ </w:t>
      </w:r>
      <w:r>
        <w:rPr>
          <w:rFonts w:ascii="Verdana" w:hAnsi="Verdana"/>
          <w:lang w:val="bg-BG"/>
        </w:rPr>
        <w:t>–</w:t>
      </w:r>
      <w:r w:rsidR="00EA0265">
        <w:rPr>
          <w:rFonts w:ascii="Verdana" w:hAnsi="Verdana"/>
          <w:lang w:val="bg-BG"/>
        </w:rPr>
        <w:t xml:space="preserve"> </w:t>
      </w:r>
      <w:r w:rsidRPr="00190AC3">
        <w:rPr>
          <w:rFonts w:ascii="Verdana" w:hAnsi="Verdana"/>
          <w:lang w:val="bg-BG"/>
        </w:rPr>
        <w:t>Перник</w:t>
      </w:r>
    </w:p>
    <w:p w:rsidR="00190AC3" w:rsidRPr="00190AC3" w:rsidRDefault="00190AC3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определи </w:t>
      </w:r>
      <w:r w:rsidR="00CE0ED3">
        <w:rPr>
          <w:rFonts w:ascii="Verdana" w:hAnsi="Verdana"/>
          <w:lang w:val="bg-BG"/>
        </w:rPr>
        <w:t>необходимата площ за всяко лице, допуснато до участие в разпределението на пасища, мери и ливади от държавния и общинския поземлен фонд, находящи се в</w:t>
      </w:r>
      <w:r w:rsidR="00A22589">
        <w:rPr>
          <w:rFonts w:ascii="Verdana" w:hAnsi="Verdana"/>
          <w:lang w:val="bg-BG"/>
        </w:rPr>
        <w:t xml:space="preserve"> землището на</w:t>
      </w:r>
      <w:r w:rsidR="00190AC3">
        <w:rPr>
          <w:rFonts w:ascii="Verdana" w:hAnsi="Verdana"/>
          <w:lang w:val="bg-BG"/>
        </w:rPr>
        <w:t xml:space="preserve"> </w:t>
      </w:r>
      <w:r w:rsidR="00007845">
        <w:rPr>
          <w:rFonts w:ascii="Verdana" w:hAnsi="Verdana"/>
          <w:lang w:val="bg-BG"/>
        </w:rPr>
        <w:t>с. Горна Глоговица</w:t>
      </w:r>
    </w:p>
    <w:p w:rsidR="006B5BA3" w:rsidRDefault="00CE0ED3" w:rsidP="00CE0ED3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192D02">
        <w:rPr>
          <w:rFonts w:ascii="Verdana" w:hAnsi="Verdana"/>
          <w:lang w:val="bg-BG"/>
        </w:rPr>
        <w:t xml:space="preserve">Въз основа на своето решение, обективирано в Списък по чл. 37и, ал. 8, т. 2 от ЗСПЗЗ на лицата, допуснати до участие в разпределението на пасища, мери и ливади от държавния и общинския поземлен фонд, находящи се в </w:t>
      </w:r>
      <w:r w:rsidR="00735627" w:rsidRPr="00A22589">
        <w:rPr>
          <w:rFonts w:ascii="Verdana" w:hAnsi="Verdana"/>
          <w:lang w:val="bg-BG"/>
        </w:rPr>
        <w:t xml:space="preserve">землището на </w:t>
      </w:r>
      <w:r w:rsidR="00007845">
        <w:rPr>
          <w:rFonts w:ascii="Verdana" w:hAnsi="Verdana"/>
          <w:lang w:val="bg-BG"/>
        </w:rPr>
        <w:t>с. Горна Глоговица</w:t>
      </w:r>
      <w:r w:rsidR="00192D02" w:rsidRPr="00A22589">
        <w:rPr>
          <w:rFonts w:ascii="Verdana" w:hAnsi="Verdana"/>
          <w:lang w:val="bg-BG"/>
        </w:rPr>
        <w:t>,</w:t>
      </w:r>
      <w:r w:rsidR="00190AC3">
        <w:rPr>
          <w:rFonts w:ascii="Verdana" w:hAnsi="Verdana"/>
          <w:lang w:val="bg-BG"/>
        </w:rPr>
        <w:t xml:space="preserve"> съставен на 28.03.2025г.</w:t>
      </w:r>
      <w:r w:rsidR="007365C8">
        <w:rPr>
          <w:rFonts w:ascii="Verdana" w:hAnsi="Verdana"/>
          <w:lang w:val="bg-BG"/>
        </w:rPr>
        <w:t xml:space="preserve">, </w:t>
      </w:r>
      <w:r w:rsidR="00192D02">
        <w:rPr>
          <w:rFonts w:ascii="Verdana" w:hAnsi="Verdana"/>
          <w:lang w:val="bg-BG"/>
        </w:rPr>
        <w:t>на основание разпоредб</w:t>
      </w:r>
      <w:r w:rsidR="0012469E">
        <w:rPr>
          <w:rFonts w:ascii="Verdana" w:hAnsi="Verdana"/>
          <w:lang w:val="bg-BG"/>
        </w:rPr>
        <w:t xml:space="preserve">ата на чл. 37и, ал. 4 от ЗСПЗЗ </w:t>
      </w:r>
      <w:r w:rsidR="00192D02">
        <w:rPr>
          <w:rFonts w:ascii="Verdana" w:hAnsi="Verdana"/>
          <w:lang w:val="bg-BG"/>
        </w:rPr>
        <w:t>комисията определя необходимата площ за всяко лице, както следва:</w:t>
      </w:r>
    </w:p>
    <w:tbl>
      <w:tblPr>
        <w:tblW w:w="11461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305"/>
        <w:gridCol w:w="1480"/>
        <w:gridCol w:w="1380"/>
        <w:gridCol w:w="892"/>
        <w:gridCol w:w="1028"/>
        <w:gridCol w:w="892"/>
        <w:gridCol w:w="1028"/>
        <w:gridCol w:w="1556"/>
      </w:tblGrid>
      <w:tr w:rsidR="002C531E" w:rsidRPr="002C531E" w:rsidTr="00007845">
        <w:trPr>
          <w:trHeight w:val="972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Имена/фирма, правна форма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ЕГН/ЕИК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Разполагаеми ПМЛ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Допълнително полагащи се</w:t>
            </w:r>
            <w:r w:rsidR="005127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ПМЛ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приравнени към категория 1-7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</w:tr>
      <w:tr w:rsidR="002C531E" w:rsidRPr="002C531E" w:rsidTr="00007845">
        <w:trPr>
          <w:trHeight w:val="504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орма 15/30 дка/ЖЕ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норма 20/40 дка/ЖЕ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</w:tr>
      <w:tr w:rsidR="002C531E" w:rsidRPr="002C531E" w:rsidTr="00007845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FD9" w:rsidRDefault="00007845" w:rsidP="00FE3FD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Александър </w:t>
            </w:r>
            <w:r w:rsidR="00FE3FD9">
              <w:rPr>
                <w:rFonts w:ascii="Calibri" w:hAnsi="Calibri" w:cs="Calibri"/>
                <w:color w:val="000000"/>
                <w:sz w:val="22"/>
                <w:szCs w:val="22"/>
              </w:rPr>
              <w:t>******</w:t>
            </w:r>
          </w:p>
          <w:p w:rsidR="002C531E" w:rsidRPr="002C531E" w:rsidRDefault="00007845" w:rsidP="00FE3FD9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Александров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FE3FD9" w:rsidRDefault="00FE3FD9" w:rsidP="002C531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*********</w:t>
            </w:r>
            <w:bookmarkStart w:id="0" w:name="_GoBack"/>
            <w:bookmarkEnd w:id="0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5A25F6" w:rsidRDefault="002C531E" w:rsidP="005A25F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A25F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5A25F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A25F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5A25F6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5A25F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A25F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A25F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A25F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5A25F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205</w:t>
            </w:r>
          </w:p>
        </w:tc>
      </w:tr>
    </w:tbl>
    <w:p w:rsidR="00A22589" w:rsidRDefault="00A22589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F36DFA" w:rsidRPr="008A68A5" w:rsidRDefault="00F36DFA" w:rsidP="00F36DFA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Комисия:</w:t>
      </w:r>
    </w:p>
    <w:p w:rsidR="00F36DFA" w:rsidRPr="008A68A5" w:rsidRDefault="00F36DFA" w:rsidP="00F36DFA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Председател: Петър Петров ………………………………</w:t>
      </w:r>
    </w:p>
    <w:p w:rsidR="00F36DFA" w:rsidRDefault="00F36DFA" w:rsidP="00F36DFA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F36DFA" w:rsidRPr="008A68A5" w:rsidRDefault="00F36DFA" w:rsidP="00F36DFA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Членове:</w:t>
      </w:r>
    </w:p>
    <w:p w:rsidR="00F36DFA" w:rsidRPr="008A68A5" w:rsidRDefault="00F36DFA" w:rsidP="00F36DFA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Венета Делийска …………………………….</w:t>
      </w:r>
    </w:p>
    <w:p w:rsidR="00F36DFA" w:rsidRPr="008A68A5" w:rsidRDefault="00F36DFA" w:rsidP="00F36DFA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Биляна Цветанова ………………………………</w:t>
      </w:r>
    </w:p>
    <w:p w:rsidR="00F36DFA" w:rsidRPr="008A68A5" w:rsidRDefault="00F36DFA" w:rsidP="00F36DFA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lastRenderedPageBreak/>
        <w:t>Анна Цветкова ………………………………..</w:t>
      </w:r>
    </w:p>
    <w:p w:rsidR="00F36DFA" w:rsidRPr="008A68A5" w:rsidRDefault="00F36DFA" w:rsidP="00F36DFA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Ива Павлова ………………………………</w:t>
      </w:r>
      <w:r>
        <w:rPr>
          <w:rFonts w:ascii="Verdana" w:hAnsi="Verdana"/>
          <w:lang w:val="bg-BG"/>
        </w:rPr>
        <w:t>….</w:t>
      </w:r>
    </w:p>
    <w:sectPr w:rsidR="00F36DFA" w:rsidRPr="008A68A5" w:rsidSect="00A22589">
      <w:footerReference w:type="default" r:id="rId8"/>
      <w:headerReference w:type="first" r:id="rId9"/>
      <w:pgSz w:w="12240" w:h="15840"/>
      <w:pgMar w:top="613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1C5" w:rsidRDefault="007A21C5" w:rsidP="00227952">
      <w:r>
        <w:separator/>
      </w:r>
    </w:p>
  </w:endnote>
  <w:endnote w:type="continuationSeparator" w:id="0">
    <w:p w:rsidR="007A21C5" w:rsidRDefault="007A21C5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E3FD9">
      <w:rPr>
        <w:noProof/>
      </w:rPr>
      <w:t>2</w:t>
    </w:r>
    <w:r>
      <w:rPr>
        <w:noProof/>
      </w:rPr>
      <w:fldChar w:fldCharType="end"/>
    </w:r>
  </w:p>
  <w:p w:rsidR="00227952" w:rsidRDefault="002279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1C5" w:rsidRDefault="007A21C5" w:rsidP="00227952">
      <w:r>
        <w:separator/>
      </w:r>
    </w:p>
  </w:footnote>
  <w:footnote w:type="continuationSeparator" w:id="0">
    <w:p w:rsidR="007A21C5" w:rsidRDefault="007A21C5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4F81BD" w:themeColor="accent1"/>
      </w:rPr>
      <w:alias w:val="Subtitle"/>
      <w:id w:val="1063292408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00E89" w:rsidRDefault="00CE0ED3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-1195457194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</w:t>
        </w:r>
        <w:r w:rsidR="00CE0ED3">
          <w:rPr>
            <w:color w:val="7F7F7F" w:themeColor="text1" w:themeTint="80"/>
            <w:lang w:val="bg-BG"/>
          </w:rPr>
          <w:t>2</w:t>
        </w:r>
        <w:r>
          <w:rPr>
            <w:color w:val="7F7F7F" w:themeColor="text1" w:themeTint="80"/>
            <w:lang w:val="bg-BG"/>
          </w:rPr>
          <w:t xml:space="preserve"> към</w:t>
        </w:r>
        <w:r w:rsidR="00537CE2">
          <w:rPr>
            <w:color w:val="7F7F7F" w:themeColor="text1" w:themeTint="80"/>
            <w:lang w:val="bg-BG"/>
          </w:rPr>
          <w:t xml:space="preserve"> Заповед № </w:t>
        </w:r>
        <w:r w:rsidR="006F2616">
          <w:rPr>
            <w:color w:val="7F7F7F" w:themeColor="text1" w:themeTint="80"/>
            <w:lang w:val="bg-BG"/>
          </w:rPr>
          <w:t>РД46-44/26.02.2025</w:t>
        </w:r>
        <w:r w:rsidR="00537CE2">
          <w:rPr>
            <w:color w:val="7F7F7F" w:themeColor="text1" w:themeTint="80"/>
            <w:lang w:val="bg-BG"/>
          </w:rPr>
          <w:t xml:space="preserve"> г.</w:t>
        </w:r>
        <w:r w:rsidR="00600E89"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227952" w:rsidRDefault="0022795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71AD9"/>
    <w:multiLevelType w:val="hybridMultilevel"/>
    <w:tmpl w:val="49D4AEA8"/>
    <w:lvl w:ilvl="0" w:tplc="20FCBC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4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7"/>
  </w:num>
  <w:num w:numId="3">
    <w:abstractNumId w:val="7"/>
  </w:num>
  <w:num w:numId="4">
    <w:abstractNumId w:val="24"/>
  </w:num>
  <w:num w:numId="5">
    <w:abstractNumId w:val="28"/>
  </w:num>
  <w:num w:numId="6">
    <w:abstractNumId w:val="15"/>
  </w:num>
  <w:num w:numId="7">
    <w:abstractNumId w:val="6"/>
  </w:num>
  <w:num w:numId="8">
    <w:abstractNumId w:val="12"/>
  </w:num>
  <w:num w:numId="9">
    <w:abstractNumId w:val="13"/>
  </w:num>
  <w:num w:numId="10">
    <w:abstractNumId w:val="3"/>
  </w:num>
  <w:num w:numId="11">
    <w:abstractNumId w:val="11"/>
  </w:num>
  <w:num w:numId="12">
    <w:abstractNumId w:val="25"/>
  </w:num>
  <w:num w:numId="13">
    <w:abstractNumId w:val="22"/>
  </w:num>
  <w:num w:numId="14">
    <w:abstractNumId w:val="8"/>
  </w:num>
  <w:num w:numId="15">
    <w:abstractNumId w:val="18"/>
  </w:num>
  <w:num w:numId="16">
    <w:abstractNumId w:val="19"/>
  </w:num>
  <w:num w:numId="17">
    <w:abstractNumId w:val="29"/>
  </w:num>
  <w:num w:numId="18">
    <w:abstractNumId w:val="27"/>
  </w:num>
  <w:num w:numId="19">
    <w:abstractNumId w:val="4"/>
  </w:num>
  <w:num w:numId="20">
    <w:abstractNumId w:val="20"/>
  </w:num>
  <w:num w:numId="21">
    <w:abstractNumId w:val="21"/>
  </w:num>
  <w:num w:numId="22">
    <w:abstractNumId w:val="1"/>
  </w:num>
  <w:num w:numId="23">
    <w:abstractNumId w:val="16"/>
  </w:num>
  <w:num w:numId="24">
    <w:abstractNumId w:val="17"/>
  </w:num>
  <w:num w:numId="25">
    <w:abstractNumId w:val="26"/>
  </w:num>
  <w:num w:numId="26">
    <w:abstractNumId w:val="5"/>
  </w:num>
  <w:num w:numId="27">
    <w:abstractNumId w:val="0"/>
  </w:num>
  <w:num w:numId="28">
    <w:abstractNumId w:val="30"/>
  </w:num>
  <w:num w:numId="29">
    <w:abstractNumId w:val="14"/>
  </w:num>
  <w:num w:numId="30">
    <w:abstractNumId w:val="2"/>
  </w:num>
  <w:num w:numId="31">
    <w:abstractNumId w:val="1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07845"/>
    <w:rsid w:val="0001280F"/>
    <w:rsid w:val="000170BF"/>
    <w:rsid w:val="00020B96"/>
    <w:rsid w:val="00022EC2"/>
    <w:rsid w:val="00035DCA"/>
    <w:rsid w:val="00040ACA"/>
    <w:rsid w:val="00076943"/>
    <w:rsid w:val="00076AE2"/>
    <w:rsid w:val="000837D0"/>
    <w:rsid w:val="0009087A"/>
    <w:rsid w:val="00091FAC"/>
    <w:rsid w:val="000A2FA0"/>
    <w:rsid w:val="000A6A4D"/>
    <w:rsid w:val="000D22C6"/>
    <w:rsid w:val="000E2434"/>
    <w:rsid w:val="0010563F"/>
    <w:rsid w:val="001138BF"/>
    <w:rsid w:val="0012469E"/>
    <w:rsid w:val="00150769"/>
    <w:rsid w:val="00150B69"/>
    <w:rsid w:val="00154707"/>
    <w:rsid w:val="00157FD3"/>
    <w:rsid w:val="001601E4"/>
    <w:rsid w:val="0016104D"/>
    <w:rsid w:val="0016471E"/>
    <w:rsid w:val="001718AB"/>
    <w:rsid w:val="00180C74"/>
    <w:rsid w:val="00184983"/>
    <w:rsid w:val="00190AC3"/>
    <w:rsid w:val="00192D02"/>
    <w:rsid w:val="001C1098"/>
    <w:rsid w:val="001C42C4"/>
    <w:rsid w:val="001E4C22"/>
    <w:rsid w:val="001E6550"/>
    <w:rsid w:val="001F2588"/>
    <w:rsid w:val="001F26B8"/>
    <w:rsid w:val="001F40A2"/>
    <w:rsid w:val="00222FFB"/>
    <w:rsid w:val="00227952"/>
    <w:rsid w:val="00236BC4"/>
    <w:rsid w:val="00247AC6"/>
    <w:rsid w:val="002530C9"/>
    <w:rsid w:val="00256DB3"/>
    <w:rsid w:val="00283A39"/>
    <w:rsid w:val="00284EB2"/>
    <w:rsid w:val="002942E7"/>
    <w:rsid w:val="002A16CA"/>
    <w:rsid w:val="002A2F71"/>
    <w:rsid w:val="002B14BB"/>
    <w:rsid w:val="002B6BF2"/>
    <w:rsid w:val="002C189A"/>
    <w:rsid w:val="002C521E"/>
    <w:rsid w:val="002C531E"/>
    <w:rsid w:val="002C7D38"/>
    <w:rsid w:val="002E103C"/>
    <w:rsid w:val="003269DA"/>
    <w:rsid w:val="003345E2"/>
    <w:rsid w:val="00340EAE"/>
    <w:rsid w:val="0034476C"/>
    <w:rsid w:val="00356AAC"/>
    <w:rsid w:val="00364F51"/>
    <w:rsid w:val="00374327"/>
    <w:rsid w:val="00374F24"/>
    <w:rsid w:val="00374F85"/>
    <w:rsid w:val="003800D7"/>
    <w:rsid w:val="00383484"/>
    <w:rsid w:val="00391196"/>
    <w:rsid w:val="00396AD0"/>
    <w:rsid w:val="003A0AB7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7E11"/>
    <w:rsid w:val="0047025F"/>
    <w:rsid w:val="004746EC"/>
    <w:rsid w:val="00475E53"/>
    <w:rsid w:val="0049292F"/>
    <w:rsid w:val="004A6E35"/>
    <w:rsid w:val="004C18AF"/>
    <w:rsid w:val="004D20D4"/>
    <w:rsid w:val="004D70B3"/>
    <w:rsid w:val="00506FDE"/>
    <w:rsid w:val="00510317"/>
    <w:rsid w:val="00512729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25F6"/>
    <w:rsid w:val="005A36C8"/>
    <w:rsid w:val="005A3E0B"/>
    <w:rsid w:val="005C0223"/>
    <w:rsid w:val="005C54FD"/>
    <w:rsid w:val="005D0EEB"/>
    <w:rsid w:val="005E2B9F"/>
    <w:rsid w:val="005E4ABF"/>
    <w:rsid w:val="006004F3"/>
    <w:rsid w:val="00600E89"/>
    <w:rsid w:val="0061528B"/>
    <w:rsid w:val="006164F1"/>
    <w:rsid w:val="00642D72"/>
    <w:rsid w:val="006463DA"/>
    <w:rsid w:val="006614FF"/>
    <w:rsid w:val="00672ECE"/>
    <w:rsid w:val="00676BD9"/>
    <w:rsid w:val="00683D09"/>
    <w:rsid w:val="0069694E"/>
    <w:rsid w:val="00697129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45C2"/>
    <w:rsid w:val="006E699A"/>
    <w:rsid w:val="006F2616"/>
    <w:rsid w:val="007005C4"/>
    <w:rsid w:val="007008D9"/>
    <w:rsid w:val="00713493"/>
    <w:rsid w:val="00720D0D"/>
    <w:rsid w:val="007248A4"/>
    <w:rsid w:val="0073333B"/>
    <w:rsid w:val="00735627"/>
    <w:rsid w:val="007365C8"/>
    <w:rsid w:val="0076658A"/>
    <w:rsid w:val="00771347"/>
    <w:rsid w:val="00775BDA"/>
    <w:rsid w:val="00791BE6"/>
    <w:rsid w:val="007951C4"/>
    <w:rsid w:val="007A0799"/>
    <w:rsid w:val="007A21C5"/>
    <w:rsid w:val="007A25AD"/>
    <w:rsid w:val="007A2CFC"/>
    <w:rsid w:val="007C19A7"/>
    <w:rsid w:val="007E3EB0"/>
    <w:rsid w:val="007F60BA"/>
    <w:rsid w:val="00823626"/>
    <w:rsid w:val="00825E37"/>
    <w:rsid w:val="00833C16"/>
    <w:rsid w:val="0083464B"/>
    <w:rsid w:val="0085572E"/>
    <w:rsid w:val="008574AC"/>
    <w:rsid w:val="008A66B2"/>
    <w:rsid w:val="008C3104"/>
    <w:rsid w:val="008C63AC"/>
    <w:rsid w:val="008D03ED"/>
    <w:rsid w:val="008D222B"/>
    <w:rsid w:val="008D2661"/>
    <w:rsid w:val="008E2273"/>
    <w:rsid w:val="009031D5"/>
    <w:rsid w:val="00903602"/>
    <w:rsid w:val="009121BB"/>
    <w:rsid w:val="009231E0"/>
    <w:rsid w:val="00930A1B"/>
    <w:rsid w:val="0093345F"/>
    <w:rsid w:val="00954D30"/>
    <w:rsid w:val="00964B45"/>
    <w:rsid w:val="00971D83"/>
    <w:rsid w:val="00981B99"/>
    <w:rsid w:val="009B7FDB"/>
    <w:rsid w:val="009D06CA"/>
    <w:rsid w:val="009D2D24"/>
    <w:rsid w:val="009E3FF1"/>
    <w:rsid w:val="009E696D"/>
    <w:rsid w:val="009E6DCC"/>
    <w:rsid w:val="00A04CA2"/>
    <w:rsid w:val="00A22589"/>
    <w:rsid w:val="00A260EB"/>
    <w:rsid w:val="00A3676D"/>
    <w:rsid w:val="00A40157"/>
    <w:rsid w:val="00A41FC0"/>
    <w:rsid w:val="00A46854"/>
    <w:rsid w:val="00A55F3F"/>
    <w:rsid w:val="00A60017"/>
    <w:rsid w:val="00A60132"/>
    <w:rsid w:val="00A64D96"/>
    <w:rsid w:val="00A65952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151B6"/>
    <w:rsid w:val="00B25620"/>
    <w:rsid w:val="00B35982"/>
    <w:rsid w:val="00B50D8B"/>
    <w:rsid w:val="00B517AB"/>
    <w:rsid w:val="00B56B93"/>
    <w:rsid w:val="00B80A45"/>
    <w:rsid w:val="00B85CB9"/>
    <w:rsid w:val="00B86F1C"/>
    <w:rsid w:val="00B927AD"/>
    <w:rsid w:val="00BA3D1A"/>
    <w:rsid w:val="00BA7006"/>
    <w:rsid w:val="00BB370A"/>
    <w:rsid w:val="00BC38F7"/>
    <w:rsid w:val="00BC41EA"/>
    <w:rsid w:val="00BE72D7"/>
    <w:rsid w:val="00C01D38"/>
    <w:rsid w:val="00C054B6"/>
    <w:rsid w:val="00C37CF6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0ED3"/>
    <w:rsid w:val="00CE287B"/>
    <w:rsid w:val="00D05ED4"/>
    <w:rsid w:val="00D33D8E"/>
    <w:rsid w:val="00D47708"/>
    <w:rsid w:val="00D51E3A"/>
    <w:rsid w:val="00D64EA9"/>
    <w:rsid w:val="00D65BB9"/>
    <w:rsid w:val="00D75D7F"/>
    <w:rsid w:val="00D77C0C"/>
    <w:rsid w:val="00D906E0"/>
    <w:rsid w:val="00D90E3D"/>
    <w:rsid w:val="00D93933"/>
    <w:rsid w:val="00D93CCE"/>
    <w:rsid w:val="00D976E2"/>
    <w:rsid w:val="00DB2123"/>
    <w:rsid w:val="00DB7975"/>
    <w:rsid w:val="00DD21EC"/>
    <w:rsid w:val="00DD4EE0"/>
    <w:rsid w:val="00DE50C0"/>
    <w:rsid w:val="00DE6960"/>
    <w:rsid w:val="00DE6CF7"/>
    <w:rsid w:val="00E04C0D"/>
    <w:rsid w:val="00E076A9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A0265"/>
    <w:rsid w:val="00EC098A"/>
    <w:rsid w:val="00EC40CD"/>
    <w:rsid w:val="00EC5BCE"/>
    <w:rsid w:val="00ED757A"/>
    <w:rsid w:val="00EE1C12"/>
    <w:rsid w:val="00EF2862"/>
    <w:rsid w:val="00EF78A7"/>
    <w:rsid w:val="00F12338"/>
    <w:rsid w:val="00F1559D"/>
    <w:rsid w:val="00F2216D"/>
    <w:rsid w:val="00F30A66"/>
    <w:rsid w:val="00F36DFA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E3FD9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FE5F263"/>
  <w15:docId w15:val="{7388F056-E309-41A5-9B74-7A6D7652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A556F"/>
    <w:rsid w:val="00123626"/>
    <w:rsid w:val="00144D10"/>
    <w:rsid w:val="001B713F"/>
    <w:rsid w:val="001F3CF3"/>
    <w:rsid w:val="001F4270"/>
    <w:rsid w:val="00200BCC"/>
    <w:rsid w:val="002452F7"/>
    <w:rsid w:val="0036400D"/>
    <w:rsid w:val="0040536E"/>
    <w:rsid w:val="004156A0"/>
    <w:rsid w:val="004A724A"/>
    <w:rsid w:val="004D570D"/>
    <w:rsid w:val="004F7402"/>
    <w:rsid w:val="00574A12"/>
    <w:rsid w:val="005835BE"/>
    <w:rsid w:val="00701646"/>
    <w:rsid w:val="007060F5"/>
    <w:rsid w:val="00750421"/>
    <w:rsid w:val="0075122C"/>
    <w:rsid w:val="0077035B"/>
    <w:rsid w:val="00797FF3"/>
    <w:rsid w:val="007D4FE5"/>
    <w:rsid w:val="008367DC"/>
    <w:rsid w:val="0089561A"/>
    <w:rsid w:val="008B4C25"/>
    <w:rsid w:val="00940B03"/>
    <w:rsid w:val="00A471C2"/>
    <w:rsid w:val="00A73127"/>
    <w:rsid w:val="00AB4FE2"/>
    <w:rsid w:val="00AC409B"/>
    <w:rsid w:val="00B20F1D"/>
    <w:rsid w:val="00B46C27"/>
    <w:rsid w:val="00BA7865"/>
    <w:rsid w:val="00BC574D"/>
    <w:rsid w:val="00CE3C28"/>
    <w:rsid w:val="00D049F9"/>
    <w:rsid w:val="00D77C4E"/>
    <w:rsid w:val="00D827E0"/>
    <w:rsid w:val="00D965E7"/>
    <w:rsid w:val="00E1364F"/>
    <w:rsid w:val="00E340F0"/>
    <w:rsid w:val="00FB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5D022-4AB0-4617-9219-CF1A1A3F4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Констативен протокол необходима площ</dc:subject>
  <dc:creator>Приложение № 2 към Заповед № РД46-44/26.02.2025 г. на министъра на земеделието и храните</dc:creator>
  <cp:lastModifiedBy>ODZ4_PERNIK2020</cp:lastModifiedBy>
  <cp:revision>2</cp:revision>
  <cp:lastPrinted>2025-05-22T08:29:00Z</cp:lastPrinted>
  <dcterms:created xsi:type="dcterms:W3CDTF">2025-05-22T08:30:00Z</dcterms:created>
  <dcterms:modified xsi:type="dcterms:W3CDTF">2025-05-22T08:30:00Z</dcterms:modified>
</cp:coreProperties>
</file>