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100103" w:rsidRDefault="00100103" w:rsidP="00100103">
      <w:pPr>
        <w:spacing w:after="0" w:line="240" w:lineRule="auto"/>
        <w:jc w:val="both"/>
        <w:rPr>
          <w:rFonts w:ascii="Arial" w:eastAsia="Times New Roman" w:hAnsi="Arial" w:cs="Arial"/>
          <w:b/>
          <w:bCs/>
          <w:sz w:val="20"/>
          <w:szCs w:val="20"/>
          <w:lang w:eastAsia="bg-BG"/>
        </w:rPr>
      </w:pPr>
      <w:r w:rsidRPr="00106AF8">
        <w:rPr>
          <w:rFonts w:ascii="Arial" w:hAnsi="Arial" w:cs="Arial"/>
          <w:noProof/>
          <w:sz w:val="20"/>
          <w:szCs w:val="20"/>
          <w:lang w:eastAsia="bg-BG"/>
        </w:rPr>
        <w:drawing>
          <wp:inline distT="0" distB="0" distL="0" distR="0">
            <wp:extent cx="572770" cy="588645"/>
            <wp:effectExtent l="0" t="0" r="0" b="1905"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r="455" b="263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0" cy="588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Уважаеми клиенти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  <w:u w:val="single"/>
        </w:rPr>
      </w:pPr>
      <w:r w:rsidRPr="00106AF8">
        <w:rPr>
          <w:rFonts w:ascii="Arial" w:hAnsi="Arial" w:cs="Arial"/>
          <w:b/>
          <w:bCs/>
          <w:sz w:val="20"/>
          <w:szCs w:val="20"/>
        </w:rPr>
        <w:t>ЧЕЗ Разпределение осъществява амбициозна инвестиционна програма за подобряване на услугите за своите клиенти.   Компанията всекидневно извършва дейности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свързани с изнасяне или рециклиране на електрически табла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подмяна на електромери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ремонт на съоръжения по електрическите мрежи средно и ниско напрежение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присъединяване на клиенти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кастрене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профилактика на трафопостове и други.   Успешната реализация на тези мерки налага </w:t>
      </w:r>
      <w:r w:rsidRPr="00106AF8">
        <w:rPr>
          <w:rFonts w:ascii="Arial" w:hAnsi="Arial" w:cs="Arial"/>
          <w:b/>
          <w:sz w:val="20"/>
          <w:szCs w:val="20"/>
        </w:rPr>
        <w:t xml:space="preserve">да бъдат извършени следните планирани </w:t>
      </w:r>
      <w:r w:rsidRPr="00106AF8">
        <w:rPr>
          <w:rFonts w:ascii="Arial" w:hAnsi="Arial" w:cs="Arial"/>
          <w:b/>
          <w:bCs/>
          <w:sz w:val="20"/>
          <w:szCs w:val="20"/>
        </w:rPr>
        <w:t>прекъсвания на електрозахранването</w:t>
      </w:r>
      <w:r w:rsidRPr="00106AF8">
        <w:rPr>
          <w:rFonts w:ascii="Arial" w:hAnsi="Arial" w:cs="Arial"/>
          <w:b/>
          <w:sz w:val="20"/>
          <w:szCs w:val="20"/>
        </w:rPr>
        <w:t xml:space="preserve"> за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периода </w:t>
      </w:r>
      <w:r>
        <w:rPr>
          <w:rFonts w:ascii="Arial" w:hAnsi="Arial" w:cs="Arial"/>
          <w:b/>
          <w:bCs/>
          <w:sz w:val="20"/>
          <w:szCs w:val="20"/>
        </w:rPr>
        <w:t xml:space="preserve">01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– </w:t>
      </w:r>
      <w:r>
        <w:rPr>
          <w:rFonts w:ascii="Arial" w:hAnsi="Arial" w:cs="Arial"/>
          <w:b/>
          <w:bCs/>
          <w:sz w:val="20"/>
          <w:szCs w:val="20"/>
        </w:rPr>
        <w:t>05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февруари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 2020</w:t>
      </w:r>
      <w:r>
        <w:rPr>
          <w:rFonts w:ascii="Arial" w:hAnsi="Arial" w:cs="Arial"/>
          <w:b/>
          <w:bCs/>
          <w:sz w:val="20"/>
          <w:szCs w:val="20"/>
        </w:rPr>
        <w:t xml:space="preserve"> г</w:t>
      </w:r>
      <w:r w:rsidR="00F10771">
        <w:rPr>
          <w:rFonts w:ascii="Arial" w:hAnsi="Arial" w:cs="Arial"/>
          <w:b/>
          <w:bCs/>
          <w:sz w:val="20"/>
          <w:szCs w:val="20"/>
        </w:rPr>
        <w:t>,</w:t>
      </w:r>
      <w:r>
        <w:rPr>
          <w:rFonts w:ascii="Arial" w:hAnsi="Arial" w:cs="Arial"/>
          <w:b/>
          <w:bCs/>
          <w:sz w:val="20"/>
          <w:szCs w:val="20"/>
        </w:rPr>
        <w:t xml:space="preserve">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включително:</w:t>
      </w:r>
    </w:p>
    <w:p w:rsidR="00100103" w:rsidRPr="00106AF8" w:rsidRDefault="00100103" w:rsidP="0010010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</w:pPr>
    </w:p>
    <w:p w:rsidR="00100103" w:rsidRPr="00106AF8" w:rsidRDefault="00100103" w:rsidP="00100103">
      <w:pPr>
        <w:spacing w:after="0" w:line="240" w:lineRule="auto"/>
        <w:jc w:val="both"/>
        <w:rPr>
          <w:rFonts w:ascii="Arial" w:eastAsia="Times New Roman" w:hAnsi="Arial" w:cs="Arial"/>
          <w:b/>
          <w:sz w:val="20"/>
          <w:szCs w:val="20"/>
          <w:lang w:eastAsia="bg-BG"/>
        </w:rPr>
      </w:pPr>
      <w:r w:rsidRPr="00106AF8">
        <w:rPr>
          <w:rFonts w:ascii="Arial" w:eastAsia="Times New Roman" w:hAnsi="Arial" w:cs="Arial"/>
          <w:b/>
          <w:sz w:val="20"/>
          <w:szCs w:val="20"/>
          <w:u w:val="single"/>
          <w:lang w:eastAsia="bg-BG"/>
        </w:rPr>
        <w:t>ОБЛАСТ</w:t>
      </w:r>
    </w:p>
    <w:p w:rsidR="00100103" w:rsidRDefault="00100103" w:rsidP="00100103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106AF8">
        <w:rPr>
          <w:rFonts w:ascii="Arial" w:hAnsi="Arial" w:cs="Arial"/>
          <w:b/>
          <w:bCs/>
          <w:sz w:val="20"/>
          <w:szCs w:val="20"/>
        </w:rPr>
        <w:t>Дата/период</w:t>
      </w:r>
      <w:r w:rsidRPr="00106AF8">
        <w:rPr>
          <w:rFonts w:ascii="Arial" w:hAnsi="Arial" w:cs="Arial"/>
          <w:b/>
          <w:bCs/>
          <w:sz w:val="20"/>
          <w:szCs w:val="20"/>
        </w:rPr>
        <w:tab/>
        <w:t>Времетраене Засегнат район /улица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квартал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  <w:r w:rsidR="00F10771">
        <w:rPr>
          <w:rFonts w:ascii="Arial" w:hAnsi="Arial" w:cs="Arial"/>
          <w:b/>
          <w:bCs/>
          <w:sz w:val="20"/>
          <w:szCs w:val="20"/>
        </w:rPr>
        <w:t>УПИ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</w:t>
      </w:r>
      <w:r>
        <w:rPr>
          <w:rFonts w:ascii="Arial" w:hAnsi="Arial" w:cs="Arial"/>
          <w:b/>
          <w:bCs/>
          <w:sz w:val="20"/>
          <w:szCs w:val="20"/>
        </w:rPr>
        <w:t>ПИ</w:t>
      </w:r>
      <w:r w:rsidRPr="00106AF8">
        <w:rPr>
          <w:rFonts w:ascii="Arial" w:hAnsi="Arial" w:cs="Arial"/>
          <w:b/>
          <w:bCs/>
          <w:sz w:val="20"/>
          <w:szCs w:val="20"/>
        </w:rPr>
        <w:t>/</w:t>
      </w:r>
      <w:r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307AF1" w:rsidRPr="00C6289A" w:rsidRDefault="00307AF1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C6289A" w:rsidRPr="00C6289A" w:rsidRDefault="00C6289A" w:rsidP="00307AF1">
      <w:pPr>
        <w:shd w:val="clear" w:color="auto" w:fill="C45911" w:themeFill="accent2" w:themeFillShade="BF"/>
        <w:spacing w:after="0" w:line="240" w:lineRule="auto"/>
        <w:jc w:val="both"/>
        <w:rPr>
          <w:rFonts w:ascii="Arial" w:eastAsia="Times New Roman" w:hAnsi="Arial" w:cs="Arial"/>
          <w:color w:val="FFFFFF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Област Перник </w:t>
      </w:r>
      <w:r w:rsidRPr="00C6289A">
        <w:rPr>
          <w:rFonts w:ascii="Arial" w:eastAsia="Times New Roman" w:hAnsi="Arial" w:cs="Arial"/>
          <w:color w:val="FFFFFF"/>
          <w:sz w:val="20"/>
          <w:szCs w:val="20"/>
          <w:lang w:eastAsia="bg-BG"/>
        </w:rPr>
        <w:t> </w:t>
      </w:r>
    </w:p>
    <w:p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Брезник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Гоз:   Мах.Логатор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 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Мах.Доганджи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Долна Секирна:   М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Д.Секирна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Режанци:  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V-282 Кв.30</w:t>
      </w:r>
    </w:p>
    <w:p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Земен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307AF1" w:rsidRPr="00CA6FDE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A6FDE">
        <w:rPr>
          <w:rFonts w:ascii="Arial" w:eastAsia="Times New Roman" w:hAnsi="Arial" w:cs="Arial"/>
          <w:sz w:val="20"/>
          <w:szCs w:val="20"/>
          <w:lang w:eastAsia="bg-BG"/>
        </w:rPr>
        <w:t>Жабляно</w:t>
      </w:r>
      <w:r w:rsidR="008A0217" w:rsidRPr="00CA6FDE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3A033D" w:rsidRPr="00CA6FDE">
        <w:rPr>
          <w:rFonts w:ascii="Arial" w:eastAsia="Times New Roman" w:hAnsi="Arial" w:cs="Arial"/>
          <w:sz w:val="20"/>
          <w:szCs w:val="20"/>
          <w:lang w:eastAsia="bg-BG"/>
        </w:rPr>
        <w:t>ОБЩИНА ЗЕМЕН  КЛ.№ 210029732130</w:t>
      </w:r>
    </w:p>
    <w:p w:rsidR="00C6289A" w:rsidRPr="003A033D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3A033D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Община Перник </w:t>
      </w:r>
      <w:r w:rsidRPr="003A033D">
        <w:rPr>
          <w:rFonts w:ascii="Arial" w:eastAsia="Times New Roman" w:hAnsi="Arial" w:cs="Arial"/>
          <w:sz w:val="20"/>
          <w:szCs w:val="20"/>
          <w:lang w:eastAsia="bg-BG"/>
        </w:rPr>
        <w:t> 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Дивотино:   Витоша  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Дванадесета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Единадесета  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Комсомолска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Люлин  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Герен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130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Петдесетипета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Петнадесета  7а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Първа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Слатина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Тринадесета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Четринадесета  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 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Шестнадесета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Драгичево:   559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М. Черешите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VІІ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-555 Кв.80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Владайска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Възраждане  149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132б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М/У Гор. Идол. Драгичево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Република  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 Селска Бара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/13:01 - 13:30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Кралев Дол:   3-Ти Март  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 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Божилец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Боян Витков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В.Левски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Васил Левски  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Велико Търново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Волга  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Голо Бърдо  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Граничар  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Драва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Дунав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Дъбрава  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Еделвайс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Извора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Изгрев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Искър  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Калофер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Калужерец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Лале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Люлин  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 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Люляк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Айдарица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Махала Орниче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Металург  35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Минзухар  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Миньор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Орниче  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55 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Паисиева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Родопи  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Светлина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Синчец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Славей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 Фуражомелка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/13:01 - 13:30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XIII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-511.538 Кв.111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Аврора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Айдарица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Баба Парашкева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Балева Махала/Даскалово/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Белоградчишки Скали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Братя Кокарешкови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Волга  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Грамаге  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185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135 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200а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152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216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192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157а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Хранов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Драва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Жива Вода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Ивайло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Йордан Лютибродски  66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Калкас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Климент Охридски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Костенец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Лазар Робев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Леденика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Ленин  90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97а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72а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68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70а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Мах.Захаринова  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Мах.Чешкарова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Момин Проход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Ракитовец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Рилски Езера  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8б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Станке Димитров  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I-34.121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Мах.Джерманова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XII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-511.539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Кв.111 Кв.Църква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І Кв.81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Македонски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Смирненски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76а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Кр.Път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Чехов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1.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Перник:   Айдарица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Бор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Волга  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Димитър Благоев  185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195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187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Евгении Ачанов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Църква  Кр.Път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Чуйпетлово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1.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/09:00 - 12:00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Перник:   Бела Вода  298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293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Иван Асен Втори  90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Кап.Петко Войвода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Перник:   Велинград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Видин  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19в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19б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Граово  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Добруджа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Казанлък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Клепало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Котел  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Лясковец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Омуртаг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Павликени  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Пловдив  98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Самоков  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66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Севлиево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Стара Загора  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 Ппс So1590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Трявна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Шумен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/10:01 - 11:00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Захари Зограф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Калкас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Мтс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Резервоара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Перник:   Изток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Максим Горки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Перник:   Партизан  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те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Средец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Стримон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Черноризец Храбър  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Рударци:   1452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XVIII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-1965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1967 Кв.127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Арда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Бистрица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Божур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Божур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Вардар  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Ген.Столетов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Гоце Делчев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Гурко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Минерал Ст.29 Кл.Г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Добрич  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Добрич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Добрич  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Драва  1 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Дренов Дол  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 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Дунав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Ехо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Ехо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Иван Вазов  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Кало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Кракра  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Кривуля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М.Кривульо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29б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ТП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Ехо Ст.22 Кл.Б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Лом  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 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Лом  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Лопянска Гора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Мария Луиза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Места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Москва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Несебър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 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Несебър  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Никола Вапцаров  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Опълченска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.8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Отец Паисий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Перник  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lastRenderedPageBreak/>
        <w:t>Презвитер Козма  25б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Презвитер Козма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Рено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Рудничар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Св. Иван Рилски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Силистра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Скобелев  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София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Стримон  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Струма  10а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№27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Темелко Ненков  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Тинтява  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Ул.Вардар/Ул.Силистра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Хх-1735 Кв.8107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12 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Цветaна Живкова  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143а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131а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109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125а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99а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131 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133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157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,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61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82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101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119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Черни Връх  93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76б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97 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Янтра  35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Янтра  10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16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14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color w:val="FF0000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A6FDE">
        <w:rPr>
          <w:rFonts w:ascii="Arial" w:eastAsia="Times New Roman" w:hAnsi="Arial" w:cs="Arial"/>
          <w:sz w:val="20"/>
          <w:szCs w:val="20"/>
          <w:lang w:eastAsia="bg-BG"/>
        </w:rPr>
        <w:t>Селищен Дол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/13:01 - 13:30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13:01 - 16:30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; 15:01 - 16:30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Студена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Общ. Перник:   Бор  2 Срещу Д  Л  В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Боровец  30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12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28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9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Волга  67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Кралевски Път  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Райко Даскалов  4а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Христо Ботев  11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18а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2.</w:t>
      </w:r>
    </w:p>
    <w:p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307AF1">
        <w:rPr>
          <w:rFonts w:ascii="Arial" w:eastAsia="Times New Roman" w:hAnsi="Arial" w:cs="Arial"/>
          <w:b/>
          <w:bCs/>
          <w:sz w:val="20"/>
          <w:szCs w:val="20"/>
          <w:shd w:val="clear" w:color="auto" w:fill="A6A6A6" w:themeFill="background1" w:themeFillShade="A6"/>
          <w:lang w:eastAsia="bg-BG"/>
        </w:rPr>
        <w:t xml:space="preserve">Община Радомир </w:t>
      </w:r>
      <w:r w:rsidRPr="00307AF1">
        <w:rPr>
          <w:rFonts w:ascii="Arial" w:eastAsia="Times New Roman" w:hAnsi="Arial" w:cs="Arial"/>
          <w:sz w:val="20"/>
          <w:szCs w:val="20"/>
          <w:shd w:val="clear" w:color="auto" w:fill="A6A6A6" w:themeFill="background1" w:themeFillShade="A6"/>
          <w:lang w:eastAsia="bg-BG"/>
        </w:rPr>
        <w:t> 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Кошарите:   П-Л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-117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Кв.18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VІІІ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Кв. 17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05.02.2021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Негованци:   Vi-355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-414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Кв.10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-130 Кв.37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Радомир:   Цар Симеон  3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/09:00 - 15:00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Стефаново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Общ. Радомир:   X-350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Мах.Горни Раковец  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Вила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Мах.Егреците</w:t>
      </w:r>
    </w:p>
    <w:p w:rsidR="00C6289A" w:rsidRPr="00C6289A" w:rsidRDefault="00C6289A" w:rsidP="00307AF1">
      <w:pPr>
        <w:shd w:val="clear" w:color="auto" w:fill="A6A6A6" w:themeFill="background1" w:themeFillShade="A6"/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307AF1">
        <w:rPr>
          <w:rFonts w:ascii="Arial" w:eastAsia="Times New Roman" w:hAnsi="Arial" w:cs="Arial"/>
          <w:b/>
          <w:bCs/>
          <w:sz w:val="20"/>
          <w:szCs w:val="20"/>
          <w:shd w:val="clear" w:color="auto" w:fill="A6A6A6" w:themeFill="background1" w:themeFillShade="A6"/>
          <w:lang w:eastAsia="bg-BG"/>
        </w:rPr>
        <w:t xml:space="preserve">Община Трън </w:t>
      </w:r>
      <w:r w:rsidRPr="00307AF1">
        <w:rPr>
          <w:rFonts w:ascii="Arial" w:eastAsia="Times New Roman" w:hAnsi="Arial" w:cs="Arial"/>
          <w:sz w:val="20"/>
          <w:szCs w:val="20"/>
          <w:shd w:val="clear" w:color="auto" w:fill="A6A6A6" w:themeFill="background1" w:themeFillShade="A6"/>
          <w:lang w:eastAsia="bg-BG"/>
        </w:rPr>
        <w:t> 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02.02.2021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Лялинци:   I-259 Кв.13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VII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-115 Кв.26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VIII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-206 Кв.18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Къща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X-244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Кв.15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="00F10771">
        <w:rPr>
          <w:rFonts w:ascii="Arial" w:eastAsia="Times New Roman" w:hAnsi="Arial" w:cs="Arial"/>
          <w:sz w:val="20"/>
          <w:szCs w:val="20"/>
          <w:lang w:eastAsia="bg-BG"/>
        </w:rPr>
        <w:t>УПИ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ІІ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-94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 25</w:t>
      </w:r>
    </w:p>
    <w:p w:rsidR="00C6289A" w:rsidRPr="00C6289A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01.02.2021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/09:00 - 13:00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Туроковци:   </w:t>
      </w:r>
      <w:r w:rsidR="00F10771" w:rsidRPr="00C6289A">
        <w:rPr>
          <w:rFonts w:ascii="Arial" w:eastAsia="Times New Roman" w:hAnsi="Arial" w:cs="Arial"/>
          <w:sz w:val="20"/>
          <w:szCs w:val="20"/>
          <w:lang w:eastAsia="bg-BG"/>
        </w:rPr>
        <w:t>XVI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-4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>5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Кв.1  </w:t>
      </w:r>
      <w:r w:rsidR="00100103">
        <w:rPr>
          <w:rFonts w:ascii="Arial" w:eastAsia="Times New Roman" w:hAnsi="Arial" w:cs="Arial"/>
          <w:sz w:val="20"/>
          <w:szCs w:val="20"/>
          <w:lang w:eastAsia="bg-BG"/>
        </w:rPr>
        <w:t xml:space="preserve">, </w:t>
      </w:r>
      <w:r w:rsidRPr="00C6289A">
        <w:rPr>
          <w:rFonts w:ascii="Arial" w:eastAsia="Times New Roman" w:hAnsi="Arial" w:cs="Arial"/>
          <w:sz w:val="20"/>
          <w:szCs w:val="20"/>
          <w:lang w:eastAsia="bg-BG"/>
        </w:rPr>
        <w:t xml:space="preserve">   Вила</w:t>
      </w:r>
    </w:p>
    <w:p w:rsidR="00C6289A" w:rsidRPr="00CA6FDE" w:rsidRDefault="00C6289A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На 03.02.2021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>/   На 04.02.2021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г.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/09:00 - 16:30</w:t>
      </w:r>
      <w:r w:rsidR="00100103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 ч. </w:t>
      </w:r>
      <w:r w:rsidRPr="00C6289A">
        <w:rPr>
          <w:rFonts w:ascii="Arial" w:eastAsia="Times New Roman" w:hAnsi="Arial" w:cs="Arial"/>
          <w:b/>
          <w:bCs/>
          <w:sz w:val="20"/>
          <w:szCs w:val="20"/>
          <w:lang w:eastAsia="bg-BG"/>
        </w:rPr>
        <w:t xml:space="preserve">/ -  </w:t>
      </w:r>
      <w:r w:rsidRPr="00CA6FDE">
        <w:rPr>
          <w:rFonts w:ascii="Arial" w:eastAsia="Times New Roman" w:hAnsi="Arial" w:cs="Arial"/>
          <w:sz w:val="20"/>
          <w:szCs w:val="20"/>
          <w:lang w:eastAsia="bg-BG"/>
        </w:rPr>
        <w:t>Ярловци</w:t>
      </w:r>
    </w:p>
    <w:p w:rsidR="00307AF1" w:rsidRPr="00CA6FDE" w:rsidRDefault="00307AF1" w:rsidP="00C6289A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  <w:lang w:eastAsia="bg-BG"/>
        </w:rPr>
      </w:pPr>
    </w:p>
    <w:p w:rsidR="005B7334" w:rsidRDefault="005B7334" w:rsidP="00C6289A">
      <w:pPr>
        <w:spacing w:after="0" w:line="240" w:lineRule="auto"/>
        <w:jc w:val="both"/>
      </w:pP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u w:val="single"/>
          <w:lang w:val="en-US"/>
        </w:rPr>
      </w:pPr>
      <w:r w:rsidRPr="00106AF8">
        <w:rPr>
          <w:rFonts w:ascii="Arial" w:hAnsi="Arial" w:cs="Arial"/>
          <w:b/>
          <w:bCs/>
          <w:sz w:val="20"/>
          <w:szCs w:val="20"/>
        </w:rPr>
        <w:t>Подробна информация за засегнатите райони можете да намерите на сайта на ЧЕЗ Разпределение в секция „Графици“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на адрес </w:t>
      </w:r>
      <w:hyperlink r:id="rId6" w:history="1"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</w:rPr>
          <w:t>http://www.cez-rp.bg/bg/grafici/grafik-na-planirani-remont</w:t>
        </w:r>
        <w:r w:rsidRPr="00106AF8">
          <w:rPr>
            <w:rStyle w:val="Hyperlink"/>
            <w:rFonts w:ascii="Arial" w:hAnsi="Arial" w:cs="Arial"/>
            <w:b/>
            <w:bCs/>
            <w:color w:val="auto"/>
            <w:sz w:val="20"/>
            <w:szCs w:val="20"/>
            <w:lang w:val="en-US"/>
          </w:rPr>
          <w:t>i</w:t>
        </w:r>
      </w:hyperlink>
      <w:r w:rsidRPr="00106AF8">
        <w:rPr>
          <w:rFonts w:ascii="Arial" w:hAnsi="Arial" w:cs="Arial"/>
          <w:b/>
          <w:bCs/>
          <w:sz w:val="20"/>
          <w:szCs w:val="20"/>
        </w:rPr>
        <w:t>/.  Можете да се възползвате и от онлайн приложението „Аварии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текущи ремонти и планирани прекъсвания“ на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>www.</w:t>
      </w:r>
      <w:hyperlink r:id="rId7" w:history="1">
        <w:r w:rsidRPr="00106AF8">
          <w:rPr>
            <w:rFonts w:ascii="Arial" w:hAnsi="Arial" w:cs="Arial"/>
            <w:b/>
            <w:sz w:val="20"/>
            <w:szCs w:val="20"/>
            <w:u w:val="single"/>
          </w:rPr>
          <w:t>cez-rp.bg</w:t>
        </w:r>
      </w:hyperlink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за да получите информация в реално време за всички планирани и непланирани прекъсвания на електрозаxранването и за очакваното време за възстановяване му. </w:t>
      </w:r>
      <w:r w:rsidRPr="00106AF8">
        <w:rPr>
          <w:rFonts w:ascii="Arial" w:hAnsi="Arial" w:cs="Arial"/>
          <w:b/>
          <w:bCs/>
          <w:sz w:val="20"/>
          <w:szCs w:val="20"/>
          <w:lang w:val="en-US"/>
        </w:rPr>
        <w:t xml:space="preserve"> </w:t>
      </w:r>
      <w:r w:rsidRPr="00106AF8">
        <w:rPr>
          <w:rFonts w:ascii="Arial" w:hAnsi="Arial" w:cs="Arial"/>
          <w:b/>
          <w:bCs/>
          <w:sz w:val="20"/>
          <w:szCs w:val="20"/>
        </w:rPr>
        <w:t>Освен посочените по-горе срокове</w:t>
      </w:r>
      <w:r>
        <w:rPr>
          <w:rFonts w:ascii="Arial" w:hAnsi="Arial" w:cs="Arial"/>
          <w:b/>
          <w:bCs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bCs/>
          <w:sz w:val="20"/>
          <w:szCs w:val="20"/>
        </w:rPr>
        <w:t xml:space="preserve"> с</w:t>
      </w:r>
      <w:r w:rsidRPr="00106AF8">
        <w:rPr>
          <w:rFonts w:ascii="Arial" w:hAnsi="Arial" w:cs="Arial"/>
          <w:b/>
          <w:sz w:val="20"/>
          <w:szCs w:val="20"/>
        </w:rPr>
        <w:t xml:space="preserve"> цел обезопасяване на съоръженията за работа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осигуряване на алтернативно захранване и последващо включване на съоръженията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върxу които са извършвани планирани дейности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се налагат кратковременни оперативни превключвания на електрозахранването</w:t>
      </w:r>
      <w:r>
        <w:rPr>
          <w:rFonts w:ascii="Arial" w:hAnsi="Arial" w:cs="Arial"/>
          <w:b/>
          <w:sz w:val="20"/>
          <w:szCs w:val="20"/>
        </w:rPr>
        <w:t xml:space="preserve">,  </w:t>
      </w:r>
      <w:r w:rsidRPr="00106AF8">
        <w:rPr>
          <w:rFonts w:ascii="Arial" w:hAnsi="Arial" w:cs="Arial"/>
          <w:b/>
          <w:sz w:val="20"/>
          <w:szCs w:val="20"/>
        </w:rPr>
        <w:t xml:space="preserve"> чиято продължителност е под 5 минути. </w:t>
      </w: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Ръководството на дружеството поднася извинения на своите клиенти за създадените </w:t>
      </w: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106AF8">
        <w:rPr>
          <w:rFonts w:ascii="Arial" w:hAnsi="Arial" w:cs="Arial"/>
          <w:b/>
          <w:sz w:val="20"/>
          <w:szCs w:val="20"/>
        </w:rPr>
        <w:t xml:space="preserve">неудобства от планираните прекъсвания на електрозаxранването. </w:t>
      </w: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100103" w:rsidRPr="00106AF8" w:rsidRDefault="00D227B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D227B3">
        <w:rPr>
          <w:rFonts w:ascii="Arial" w:hAnsi="Arial" w:cs="Arial"/>
          <w:noProof/>
          <w:sz w:val="20"/>
          <w:szCs w:val="20"/>
          <w:lang w:eastAsia="bg-BG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Текстово поле 2" o:spid="_x0000_s1026" type="#_x0000_t202" style="position:absolute;left:0;text-align:left;margin-left:-25.2pt;margin-top:17.25pt;width:769.8pt;height:13.8pt;rotation:180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" fillcolor="#e66e33" stroked="f">
            <v:textbox inset=".5mm,.3mm,.5mm,.3mm">
              <w:txbxContent>
                <w:p w:rsidR="00944043" w:rsidRDefault="00944043" w:rsidP="00100103">
                  <w:pP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</w:pPr>
                  <w:r>
                    <w:rPr>
                      <w:lang w:val="en-US"/>
                    </w:rPr>
                    <w:t xml:space="preserve">                     </w:t>
                  </w:r>
                  <w:r>
                    <w:t xml:space="preserve">      </w:t>
                  </w:r>
                  <w:r>
                    <w:rPr>
                      <w:rFonts w:ascii="Arial" w:hAnsi="Arial" w:cs="Arial"/>
                      <w:color w:val="FFFFFF"/>
                      <w:sz w:val="20"/>
                      <w:szCs w:val="20"/>
                      <w:lang w:val="en-US"/>
                    </w:rPr>
                    <w:t>CEZ GROUP</w:t>
                  </w:r>
                </w:p>
              </w:txbxContent>
            </v:textbox>
            <w10:wrap anchorx="page"/>
          </v:shape>
        </w:pict>
      </w:r>
    </w:p>
    <w:p w:rsidR="00100103" w:rsidRPr="00106AF8" w:rsidRDefault="00100103" w:rsidP="0010010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:rsidR="00100103" w:rsidRDefault="00100103" w:rsidP="00100103">
      <w:pPr>
        <w:spacing w:after="0" w:line="240" w:lineRule="auto"/>
        <w:jc w:val="both"/>
      </w:pPr>
    </w:p>
    <w:p w:rsidR="00100103" w:rsidRDefault="00100103" w:rsidP="00C6289A">
      <w:pPr>
        <w:spacing w:after="0" w:line="240" w:lineRule="auto"/>
        <w:jc w:val="both"/>
      </w:pPr>
    </w:p>
    <w:sectPr w:rsidR="00100103" w:rsidSect="00D227B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compat/>
  <w:rsids>
    <w:rsidRoot w:val="00C6289A"/>
    <w:rsid w:val="00014531"/>
    <w:rsid w:val="0002795F"/>
    <w:rsid w:val="00100103"/>
    <w:rsid w:val="0011197E"/>
    <w:rsid w:val="00247300"/>
    <w:rsid w:val="002B2C85"/>
    <w:rsid w:val="00307AF1"/>
    <w:rsid w:val="003A033D"/>
    <w:rsid w:val="004063C2"/>
    <w:rsid w:val="00562674"/>
    <w:rsid w:val="005B7334"/>
    <w:rsid w:val="00624C14"/>
    <w:rsid w:val="006B4AB9"/>
    <w:rsid w:val="007D3F49"/>
    <w:rsid w:val="008A0217"/>
    <w:rsid w:val="00944043"/>
    <w:rsid w:val="009560D0"/>
    <w:rsid w:val="009F6853"/>
    <w:rsid w:val="00A74C93"/>
    <w:rsid w:val="00A94DC2"/>
    <w:rsid w:val="00C257F3"/>
    <w:rsid w:val="00C6289A"/>
    <w:rsid w:val="00CA6FDE"/>
    <w:rsid w:val="00CD0BD3"/>
    <w:rsid w:val="00D227B3"/>
    <w:rsid w:val="00D55BC9"/>
    <w:rsid w:val="00DF6402"/>
    <w:rsid w:val="00F03D0D"/>
    <w:rsid w:val="00F10771"/>
    <w:rsid w:val="00F232AF"/>
    <w:rsid w:val="00F534AE"/>
    <w:rsid w:val="00F83C2A"/>
    <w:rsid w:val="00FA7BEA"/>
    <w:rsid w:val="00FB55F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27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00103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73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73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998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info.cez.bg/js/avarii/av1.php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ez-rp.bg/bg/grafici/grafik-na-planirani-remonti" TargetMode="External"/><Relationship Id="rId5" Type="http://schemas.openxmlformats.org/officeDocument/2006/relationships/image" Target="media/image1.emf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B4F481D-5B52-4E81-8ECC-835C3F274D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2007</Words>
  <Characters>11443</Characters>
  <Application>Microsoft Office Word</Application>
  <DocSecurity>0</DocSecurity>
  <Lines>95</Lines>
  <Paragraphs>26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13424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Биляна Драгомирова Димитрова</dc:creator>
  <cp:lastModifiedBy>Obchtina-ZEMEN</cp:lastModifiedBy>
  <cp:revision>2</cp:revision>
  <dcterms:created xsi:type="dcterms:W3CDTF">2021-01-29T09:49:00Z</dcterms:created>
  <dcterms:modified xsi:type="dcterms:W3CDTF">2021-01-29T09:49:00Z</dcterms:modified>
</cp:coreProperties>
</file>