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E58" w:rsidRPr="00862587" w:rsidRDefault="00E34E58">
      <w:pPr>
        <w:rPr>
          <w:lang w:val="en-US"/>
        </w:rPr>
      </w:pPr>
    </w:p>
    <w:p w:rsidR="00E34E58" w:rsidRDefault="00E34E58">
      <w:r w:rsidRPr="00E34E58">
        <w:rPr>
          <w:noProof/>
        </w:rPr>
        <w:drawing>
          <wp:inline distT="0" distB="0" distL="0" distR="0">
            <wp:extent cx="5760720" cy="885532"/>
            <wp:effectExtent l="19050" t="0" r="0" b="0"/>
            <wp:docPr id="1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5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E58" w:rsidRDefault="00E34E58"/>
    <w:p w:rsidR="00E34E58" w:rsidRDefault="00E34E58"/>
    <w:p w:rsidR="00E34E58" w:rsidRDefault="00E34E58"/>
    <w:p w:rsidR="00E34E58" w:rsidRDefault="00E34E58"/>
    <w:p w:rsidR="00E34E58" w:rsidRDefault="00E34E58"/>
    <w:p w:rsidR="00E34E58" w:rsidRDefault="00E34E58"/>
    <w:p w:rsidR="00405264" w:rsidRPr="00E34E58" w:rsidRDefault="00AF7CE2" w:rsidP="00E34E58">
      <w:pPr>
        <w:jc w:val="center"/>
        <w:rPr>
          <w:b/>
          <w:sz w:val="40"/>
          <w:szCs w:val="40"/>
        </w:rPr>
      </w:pPr>
      <w:r w:rsidRPr="00E34E58">
        <w:rPr>
          <w:b/>
          <w:sz w:val="40"/>
          <w:szCs w:val="40"/>
        </w:rPr>
        <w:t>ДОКЛАД</w:t>
      </w:r>
    </w:p>
    <w:p w:rsidR="00E34E58" w:rsidRDefault="00E34E58" w:rsidP="00E34E58">
      <w:pPr>
        <w:jc w:val="center"/>
        <w:rPr>
          <w:sz w:val="40"/>
          <w:szCs w:val="40"/>
        </w:rPr>
      </w:pPr>
    </w:p>
    <w:p w:rsidR="00E34E58" w:rsidRDefault="00E34E58" w:rsidP="00E34E58">
      <w:pPr>
        <w:jc w:val="center"/>
        <w:rPr>
          <w:b/>
          <w:sz w:val="28"/>
          <w:szCs w:val="28"/>
        </w:rPr>
      </w:pPr>
      <w:r w:rsidRPr="00E34E58">
        <w:rPr>
          <w:b/>
          <w:sz w:val="28"/>
          <w:szCs w:val="28"/>
        </w:rPr>
        <w:t xml:space="preserve">За изпълнение на Общинския план за развитие на </w:t>
      </w:r>
    </w:p>
    <w:p w:rsidR="00E34E58" w:rsidRDefault="00E34E58" w:rsidP="00E34E58">
      <w:pPr>
        <w:jc w:val="center"/>
        <w:rPr>
          <w:b/>
          <w:sz w:val="28"/>
          <w:szCs w:val="28"/>
        </w:rPr>
      </w:pPr>
      <w:r w:rsidRPr="00E34E58">
        <w:rPr>
          <w:b/>
          <w:sz w:val="28"/>
          <w:szCs w:val="28"/>
        </w:rPr>
        <w:t>община Земен 2014-2020 г.</w:t>
      </w:r>
    </w:p>
    <w:p w:rsidR="00754F79" w:rsidRDefault="00754F79" w:rsidP="00E34E58">
      <w:pPr>
        <w:jc w:val="center"/>
        <w:rPr>
          <w:b/>
          <w:sz w:val="28"/>
          <w:szCs w:val="28"/>
        </w:rPr>
      </w:pPr>
    </w:p>
    <w:p w:rsidR="00754F79" w:rsidRPr="00CF6A27" w:rsidRDefault="00754F79" w:rsidP="00754F79">
      <w:pPr>
        <w:spacing w:line="276" w:lineRule="auto"/>
        <w:ind w:firstLine="708"/>
        <w:jc w:val="both"/>
        <w:rPr>
          <w:sz w:val="24"/>
          <w:szCs w:val="24"/>
        </w:rPr>
      </w:pPr>
      <w:r w:rsidRPr="00CF6A27">
        <w:rPr>
          <w:sz w:val="24"/>
          <w:szCs w:val="24"/>
        </w:rPr>
        <w:t xml:space="preserve">Общинският план за развитие на община Земен за периода 2014 </w:t>
      </w:r>
      <w:smartTag w:uri="urn:schemas-microsoft-com:office:smarttags" w:element="metricconverter">
        <w:smartTagPr>
          <w:attr w:name="ProductID" w:val="-2020 г"/>
        </w:smartTagPr>
        <w:r w:rsidRPr="00CF6A27">
          <w:rPr>
            <w:sz w:val="24"/>
            <w:szCs w:val="24"/>
          </w:rPr>
          <w:t>-2020 г</w:t>
        </w:r>
      </w:smartTag>
      <w:r w:rsidRPr="00CF6A27">
        <w:rPr>
          <w:sz w:val="24"/>
          <w:szCs w:val="24"/>
        </w:rPr>
        <w:t xml:space="preserve">. е документ за стратегическо планиране на устойчиво интегрирано развитие на територията на общината, който се разработва в съответствие с предвижданията на Областната стратегия за развитие на област Перник за периода 2014 </w:t>
      </w:r>
      <w:smartTag w:uri="urn:schemas-microsoft-com:office:smarttags" w:element="metricconverter">
        <w:smartTagPr>
          <w:attr w:name="ProductID" w:val="-2020 г"/>
        </w:smartTagPr>
        <w:r w:rsidRPr="00CF6A27">
          <w:rPr>
            <w:sz w:val="24"/>
            <w:szCs w:val="24"/>
          </w:rPr>
          <w:t>-2020 г</w:t>
        </w:r>
      </w:smartTag>
      <w:r w:rsidRPr="00CF6A27">
        <w:rPr>
          <w:sz w:val="24"/>
          <w:szCs w:val="24"/>
        </w:rPr>
        <w:t>.</w:t>
      </w:r>
    </w:p>
    <w:p w:rsidR="00754F79" w:rsidRPr="00CF6A27" w:rsidRDefault="00754F79" w:rsidP="00754F79">
      <w:pPr>
        <w:spacing w:line="276" w:lineRule="auto"/>
        <w:ind w:firstLine="708"/>
        <w:jc w:val="both"/>
        <w:rPr>
          <w:sz w:val="24"/>
          <w:szCs w:val="24"/>
        </w:rPr>
      </w:pPr>
      <w:r w:rsidRPr="00CF6A27">
        <w:rPr>
          <w:sz w:val="24"/>
          <w:szCs w:val="24"/>
        </w:rPr>
        <w:t xml:space="preserve">Общинският план за развитие определя средносрочните цели и приоритети за развитие, като се отчитат специфичните характеристики и потенциалът на общината, от една страна, и стратегическите насоки за разработване на целите и приоритетите на общинските планове за развитие, съдържащи се в съответната областна стратегия за развитие за периода до </w:t>
      </w:r>
      <w:smartTag w:uri="urn:schemas-microsoft-com:office:smarttags" w:element="metricconverter">
        <w:smartTagPr>
          <w:attr w:name="ProductID" w:val="2020 г"/>
        </w:smartTagPr>
        <w:r w:rsidRPr="00CF6A27">
          <w:rPr>
            <w:sz w:val="24"/>
            <w:szCs w:val="24"/>
          </w:rPr>
          <w:t>2020 г</w:t>
        </w:r>
      </w:smartTag>
      <w:r w:rsidRPr="00CF6A27">
        <w:rPr>
          <w:sz w:val="24"/>
          <w:szCs w:val="24"/>
        </w:rPr>
        <w:t>., от друга страна.</w:t>
      </w:r>
    </w:p>
    <w:p w:rsidR="00754F79" w:rsidRDefault="00754F79" w:rsidP="00754F79">
      <w:pPr>
        <w:jc w:val="both"/>
        <w:rPr>
          <w:b/>
          <w:sz w:val="24"/>
          <w:szCs w:val="24"/>
        </w:rPr>
      </w:pPr>
    </w:p>
    <w:p w:rsidR="00754F79" w:rsidRPr="00CF6A27" w:rsidRDefault="00754F79" w:rsidP="00754F79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CF6A27">
        <w:rPr>
          <w:sz w:val="24"/>
          <w:szCs w:val="24"/>
        </w:rPr>
        <w:t>Общинският план за развитие на община Земен като стратегически документ обвързва сравнителните предимства и потенциал за развитие на местно ниво с ясно дефинирана визия, цели и приоритети за постигане на стратегически цели, свързани общо от стремежа към по-висок жизнен стандарт на хората в общината и устойчиво развитие.</w:t>
      </w:r>
    </w:p>
    <w:p w:rsidR="00754F79" w:rsidRPr="00754F79" w:rsidRDefault="00754F79" w:rsidP="00754F79">
      <w:pPr>
        <w:spacing w:line="276" w:lineRule="auto"/>
        <w:ind w:firstLine="708"/>
        <w:jc w:val="both"/>
        <w:rPr>
          <w:sz w:val="24"/>
          <w:szCs w:val="24"/>
          <w:lang w:eastAsia="zh-CN"/>
        </w:rPr>
      </w:pPr>
      <w:r w:rsidRPr="00C50705">
        <w:rPr>
          <w:b/>
          <w:sz w:val="24"/>
          <w:szCs w:val="24"/>
          <w:lang w:eastAsia="zh-CN"/>
        </w:rPr>
        <w:t xml:space="preserve">Визията </w:t>
      </w:r>
      <w:r w:rsidRPr="00754F79">
        <w:rPr>
          <w:sz w:val="24"/>
          <w:szCs w:val="24"/>
          <w:lang w:eastAsia="zh-CN"/>
        </w:rPr>
        <w:t xml:space="preserve">за развитието на община Земен отразява желаните промени и желаното състояние за развитието на общината в един дългосрочен период. Тя отразява мнението на местните хора и има мобилизиращ и консенсусен характер, обединяващ </w:t>
      </w:r>
      <w:r>
        <w:rPr>
          <w:sz w:val="24"/>
          <w:szCs w:val="24"/>
          <w:lang w:eastAsia="zh-CN"/>
        </w:rPr>
        <w:t>териториалната общност:</w:t>
      </w:r>
    </w:p>
    <w:p w:rsidR="00754F79" w:rsidRDefault="00754F79" w:rsidP="00754F79">
      <w:pPr>
        <w:spacing w:line="276" w:lineRule="auto"/>
        <w:jc w:val="center"/>
        <w:rPr>
          <w:b/>
          <w:bCs/>
          <w:sz w:val="24"/>
          <w:szCs w:val="24"/>
        </w:rPr>
      </w:pPr>
    </w:p>
    <w:p w:rsidR="00754F79" w:rsidRPr="00754F79" w:rsidRDefault="00754F79" w:rsidP="00754F79">
      <w:pPr>
        <w:spacing w:line="276" w:lineRule="auto"/>
        <w:jc w:val="both"/>
        <w:rPr>
          <w:b/>
          <w:bCs/>
          <w:i/>
          <w:sz w:val="24"/>
          <w:szCs w:val="24"/>
          <w:u w:val="single"/>
        </w:rPr>
      </w:pPr>
      <w:r w:rsidRPr="00754F79">
        <w:rPr>
          <w:b/>
          <w:bCs/>
          <w:i/>
          <w:sz w:val="24"/>
          <w:szCs w:val="24"/>
          <w:u w:val="single"/>
        </w:rPr>
        <w:t>Община Земен – развиващ се общински център с висок стандарт на живот и привлекателно място за бизнес със съхранена природна и културна среда.</w:t>
      </w:r>
    </w:p>
    <w:p w:rsidR="00754F79" w:rsidRDefault="00754F79" w:rsidP="00754F79">
      <w:pPr>
        <w:jc w:val="both"/>
        <w:rPr>
          <w:b/>
          <w:i/>
          <w:sz w:val="24"/>
          <w:szCs w:val="24"/>
          <w:u w:val="single"/>
        </w:rPr>
      </w:pPr>
    </w:p>
    <w:p w:rsidR="00754F79" w:rsidRPr="0009212F" w:rsidRDefault="00754F79" w:rsidP="00754F79">
      <w:pPr>
        <w:spacing w:line="276" w:lineRule="auto"/>
        <w:ind w:firstLine="708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П</w:t>
      </w:r>
      <w:r w:rsidRPr="0009212F">
        <w:rPr>
          <w:sz w:val="24"/>
          <w:szCs w:val="24"/>
          <w:lang w:eastAsia="zh-CN"/>
        </w:rPr>
        <w:t>оследващата реализация на Общинският план са пряко свързани с:</w:t>
      </w:r>
    </w:p>
    <w:p w:rsidR="00754F79" w:rsidRPr="0009212F" w:rsidRDefault="00754F79" w:rsidP="00754F79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ind w:left="0" w:firstLine="360"/>
        <w:contextualSpacing/>
        <w:jc w:val="both"/>
        <w:rPr>
          <w:sz w:val="24"/>
          <w:szCs w:val="24"/>
          <w:lang w:eastAsia="zh-CN"/>
        </w:rPr>
      </w:pPr>
      <w:r w:rsidRPr="0009212F">
        <w:rPr>
          <w:sz w:val="24"/>
          <w:szCs w:val="24"/>
          <w:lang w:eastAsia="zh-CN"/>
        </w:rPr>
        <w:t xml:space="preserve">Предвиждане на приоритети и мерки, които да съответстват на политиките на ЕС за социално-икономическо сближаване и на регламентите на Структурните фондове. Това е предпоставка за финансовата осигуреност на предвидените приоритети и мерки по линия на европейските фондове. Прилагане на подход на интеграция и съгласуваност между отделните секторни направления в развитието на общината и </w:t>
      </w:r>
      <w:r w:rsidRPr="0009212F">
        <w:rPr>
          <w:sz w:val="24"/>
          <w:szCs w:val="24"/>
          <w:lang w:eastAsia="zh-CN"/>
        </w:rPr>
        <w:lastRenderedPageBreak/>
        <w:t>нейната територия, което е гаранция за постигане на синергичен ефект и балансираност;</w:t>
      </w:r>
    </w:p>
    <w:p w:rsidR="00754F79" w:rsidRPr="0009212F" w:rsidRDefault="00754F79" w:rsidP="00754F79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ind w:left="0" w:firstLine="360"/>
        <w:contextualSpacing/>
        <w:jc w:val="both"/>
        <w:rPr>
          <w:sz w:val="24"/>
          <w:szCs w:val="24"/>
          <w:lang w:eastAsia="zh-CN"/>
        </w:rPr>
      </w:pPr>
      <w:r w:rsidRPr="0009212F">
        <w:rPr>
          <w:sz w:val="24"/>
          <w:szCs w:val="24"/>
          <w:lang w:eastAsia="zh-CN"/>
        </w:rPr>
        <w:t>Отчитане на целите и приоритетите на основните планови и стратегически документи на страната за периода 2014-2020 г.;</w:t>
      </w:r>
    </w:p>
    <w:p w:rsidR="00754F79" w:rsidRPr="0009212F" w:rsidRDefault="00754F79" w:rsidP="00754F79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ind w:left="0" w:firstLine="360"/>
        <w:contextualSpacing/>
        <w:jc w:val="both"/>
        <w:rPr>
          <w:sz w:val="24"/>
          <w:szCs w:val="24"/>
          <w:lang w:eastAsia="zh-CN"/>
        </w:rPr>
      </w:pPr>
      <w:r w:rsidRPr="0009212F">
        <w:rPr>
          <w:sz w:val="24"/>
          <w:szCs w:val="24"/>
          <w:lang w:eastAsia="zh-CN"/>
        </w:rPr>
        <w:t xml:space="preserve">Община </w:t>
      </w:r>
      <w:r>
        <w:rPr>
          <w:sz w:val="24"/>
          <w:szCs w:val="24"/>
          <w:lang w:eastAsia="zh-CN"/>
        </w:rPr>
        <w:t>Земен</w:t>
      </w:r>
      <w:r w:rsidRPr="0009212F">
        <w:rPr>
          <w:sz w:val="24"/>
          <w:szCs w:val="24"/>
          <w:lang w:eastAsia="zh-CN"/>
        </w:rPr>
        <w:t xml:space="preserve"> има необходимия кадров ресурс и предпоставки да реализира ускорено развитие. Прилагането и изпълнението на залегналите в Общинския план цели и мерки ще гарантира значително увеличаване на равнището на социално-икономическо развитие на общината и доближаване до средните социално-икономически параметри на българските общини.</w:t>
      </w:r>
    </w:p>
    <w:p w:rsidR="00754F79" w:rsidRPr="0009212F" w:rsidRDefault="00754F79" w:rsidP="00754F79">
      <w:pPr>
        <w:spacing w:line="276" w:lineRule="auto"/>
        <w:ind w:firstLine="360"/>
        <w:jc w:val="both"/>
        <w:rPr>
          <w:sz w:val="24"/>
          <w:szCs w:val="24"/>
          <w:lang w:eastAsia="zh-CN"/>
        </w:rPr>
      </w:pPr>
      <w:r w:rsidRPr="0009212F">
        <w:rPr>
          <w:sz w:val="24"/>
          <w:szCs w:val="24"/>
          <w:lang w:eastAsia="zh-CN"/>
        </w:rPr>
        <w:tab/>
        <w:t>С оглед оценените нужди и желания на местната общност и в съответствие с наличният потенциал, ресурси и специфични особености и тенденции в развитието на общината, стратегическата рамка на настоящият стратегически документ се  фокусира в четири основни тематични области, на чиято основа следва да се реализира дефинираната по-горе Визия за развитие през следващият програмен период:</w:t>
      </w:r>
    </w:p>
    <w:p w:rsidR="00754F79" w:rsidRPr="0009212F" w:rsidRDefault="00754F79" w:rsidP="00754F79">
      <w:pPr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ind w:left="0" w:firstLine="360"/>
        <w:contextualSpacing/>
        <w:jc w:val="both"/>
        <w:rPr>
          <w:sz w:val="24"/>
          <w:szCs w:val="24"/>
          <w:lang w:eastAsia="zh-CN"/>
        </w:rPr>
      </w:pPr>
      <w:r w:rsidRPr="0009212F">
        <w:rPr>
          <w:sz w:val="24"/>
          <w:szCs w:val="24"/>
          <w:lang w:eastAsia="zh-CN"/>
        </w:rPr>
        <w:t>Социално – икономическото развитие и повишав</w:t>
      </w:r>
      <w:r>
        <w:rPr>
          <w:sz w:val="24"/>
          <w:szCs w:val="24"/>
          <w:lang w:eastAsia="zh-CN"/>
        </w:rPr>
        <w:t>ане на конкурентоспособността на</w:t>
      </w:r>
      <w:r w:rsidRPr="0009212F">
        <w:rPr>
          <w:sz w:val="24"/>
          <w:szCs w:val="24"/>
          <w:lang w:eastAsia="zh-CN"/>
        </w:rPr>
        <w:t xml:space="preserve"> местната икономика и  общината като цяло;</w:t>
      </w:r>
    </w:p>
    <w:p w:rsidR="00754F79" w:rsidRPr="0009212F" w:rsidRDefault="00754F79" w:rsidP="00754F79">
      <w:pPr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ind w:left="0" w:firstLine="360"/>
        <w:contextualSpacing/>
        <w:jc w:val="both"/>
        <w:rPr>
          <w:sz w:val="24"/>
          <w:szCs w:val="24"/>
          <w:lang w:eastAsia="zh-CN"/>
        </w:rPr>
      </w:pPr>
      <w:r w:rsidRPr="0009212F">
        <w:rPr>
          <w:sz w:val="24"/>
          <w:szCs w:val="24"/>
          <w:lang w:eastAsia="zh-CN"/>
        </w:rPr>
        <w:t>Състоянието на жизнената среда – природа, урбанизирана среда, инфраструктури и разумно използване на териториалните, природни и човешки ресурси;</w:t>
      </w:r>
    </w:p>
    <w:p w:rsidR="00754F79" w:rsidRPr="0009212F" w:rsidRDefault="00754F79" w:rsidP="00754F79">
      <w:pPr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ind w:left="0" w:firstLine="360"/>
        <w:contextualSpacing/>
        <w:jc w:val="both"/>
        <w:rPr>
          <w:sz w:val="24"/>
          <w:szCs w:val="24"/>
          <w:lang w:eastAsia="zh-CN"/>
        </w:rPr>
      </w:pPr>
      <w:r w:rsidRPr="0009212F">
        <w:rPr>
          <w:sz w:val="24"/>
          <w:szCs w:val="24"/>
          <w:lang w:eastAsia="zh-CN"/>
        </w:rPr>
        <w:t>Специфичните характеристики на общината, нейните страни с потенциал за развитие – историческо, културно наследство, образователен център и туристически потенциал;</w:t>
      </w:r>
    </w:p>
    <w:p w:rsidR="00754F79" w:rsidRPr="0009212F" w:rsidRDefault="00754F79" w:rsidP="00754F79">
      <w:pPr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ind w:left="0" w:firstLine="360"/>
        <w:contextualSpacing/>
        <w:jc w:val="both"/>
        <w:rPr>
          <w:sz w:val="24"/>
          <w:szCs w:val="24"/>
          <w:lang w:eastAsia="zh-CN"/>
        </w:rPr>
      </w:pPr>
      <w:r w:rsidRPr="0009212F">
        <w:rPr>
          <w:sz w:val="24"/>
          <w:szCs w:val="24"/>
          <w:lang w:eastAsia="zh-CN"/>
        </w:rPr>
        <w:t>Доброто управление за развитие и пълноценно използване на потенциала и създаването на устойчиви сътрудничества.</w:t>
      </w:r>
    </w:p>
    <w:p w:rsidR="00754F79" w:rsidRDefault="00754F79" w:rsidP="00754F79">
      <w:pPr>
        <w:jc w:val="both"/>
        <w:rPr>
          <w:sz w:val="24"/>
          <w:szCs w:val="24"/>
        </w:rPr>
      </w:pPr>
    </w:p>
    <w:p w:rsidR="00754F79" w:rsidRPr="00754F79" w:rsidRDefault="00754F79" w:rsidP="00754F79">
      <w:pPr>
        <w:ind w:firstLine="360"/>
        <w:jc w:val="both"/>
        <w:rPr>
          <w:b/>
          <w:sz w:val="24"/>
          <w:szCs w:val="24"/>
        </w:rPr>
      </w:pPr>
      <w:r w:rsidRPr="00754F79">
        <w:rPr>
          <w:sz w:val="24"/>
          <w:szCs w:val="24"/>
        </w:rPr>
        <w:t xml:space="preserve">В изпълнение на Стратегическите цели, Приоритети и Мерки, залегнали в </w:t>
      </w:r>
      <w:r w:rsidRPr="00754F79">
        <w:rPr>
          <w:b/>
          <w:sz w:val="24"/>
          <w:szCs w:val="24"/>
        </w:rPr>
        <w:t xml:space="preserve">Общинския план за развитие на </w:t>
      </w:r>
      <w:r>
        <w:rPr>
          <w:b/>
          <w:sz w:val="24"/>
          <w:szCs w:val="24"/>
        </w:rPr>
        <w:t xml:space="preserve"> </w:t>
      </w:r>
      <w:r w:rsidRPr="00754F79">
        <w:rPr>
          <w:b/>
          <w:sz w:val="24"/>
          <w:szCs w:val="24"/>
        </w:rPr>
        <w:t>община Земен 2014-2020 г.</w:t>
      </w:r>
      <w:r>
        <w:rPr>
          <w:b/>
          <w:sz w:val="24"/>
          <w:szCs w:val="24"/>
        </w:rPr>
        <w:t xml:space="preserve"> е постигнат следния напредък :</w:t>
      </w:r>
    </w:p>
    <w:p w:rsidR="00754F79" w:rsidRDefault="00754F79" w:rsidP="00754F79">
      <w:pPr>
        <w:ind w:left="360"/>
        <w:jc w:val="both"/>
        <w:rPr>
          <w:sz w:val="24"/>
          <w:szCs w:val="24"/>
        </w:rPr>
      </w:pPr>
    </w:p>
    <w:p w:rsidR="00754F79" w:rsidRPr="00754F79" w:rsidRDefault="00754F79" w:rsidP="00754F79">
      <w:pPr>
        <w:rPr>
          <w:b/>
          <w:color w:val="000000"/>
          <w:sz w:val="24"/>
          <w:szCs w:val="24"/>
        </w:rPr>
      </w:pPr>
      <w:r w:rsidRPr="00754F79">
        <w:rPr>
          <w:b/>
          <w:color w:val="000000"/>
          <w:sz w:val="24"/>
          <w:szCs w:val="24"/>
        </w:rPr>
        <w:t xml:space="preserve">Стратегическа цел 1: </w:t>
      </w:r>
      <w:r w:rsidRPr="00754F79">
        <w:rPr>
          <w:b/>
          <w:bCs/>
          <w:color w:val="000000"/>
          <w:sz w:val="24"/>
          <w:szCs w:val="24"/>
        </w:rPr>
        <w:t>Развитие на съвременна конкурентоспособна икономика</w:t>
      </w:r>
      <w:r w:rsidRPr="00754F79">
        <w:rPr>
          <w:b/>
          <w:color w:val="000000"/>
          <w:sz w:val="24"/>
          <w:szCs w:val="24"/>
        </w:rPr>
        <w:t xml:space="preserve"> </w:t>
      </w:r>
    </w:p>
    <w:p w:rsidR="00754F79" w:rsidRDefault="00754F79" w:rsidP="00754F79">
      <w:pPr>
        <w:spacing w:line="360" w:lineRule="auto"/>
        <w:jc w:val="both"/>
        <w:rPr>
          <w:rFonts w:eastAsia="SimSun"/>
          <w:b/>
          <w:bCs/>
          <w:i/>
          <w:iCs/>
          <w:sz w:val="24"/>
          <w:szCs w:val="24"/>
          <w:u w:val="single"/>
          <w:lang w:eastAsia="zh-CN"/>
        </w:rPr>
      </w:pPr>
    </w:p>
    <w:p w:rsidR="00754F79" w:rsidRPr="007E558A" w:rsidRDefault="00754F79" w:rsidP="00754F79">
      <w:pPr>
        <w:spacing w:line="360" w:lineRule="auto"/>
        <w:jc w:val="both"/>
        <w:rPr>
          <w:rFonts w:eastAsia="SimSun"/>
          <w:b/>
          <w:i/>
          <w:sz w:val="24"/>
          <w:szCs w:val="24"/>
          <w:u w:val="single"/>
          <w:lang w:eastAsia="zh-CN"/>
        </w:rPr>
      </w:pPr>
      <w:r w:rsidRPr="007E558A">
        <w:rPr>
          <w:rFonts w:eastAsia="SimSun"/>
          <w:b/>
          <w:bCs/>
          <w:i/>
          <w:iCs/>
          <w:sz w:val="24"/>
          <w:szCs w:val="24"/>
          <w:u w:val="single"/>
          <w:lang w:eastAsia="zh-CN"/>
        </w:rPr>
        <w:t xml:space="preserve">Приоритет 1.1: Развитие на икономиката чрез използване на местния потенциал  </w:t>
      </w:r>
    </w:p>
    <w:p w:rsidR="00754F79" w:rsidRPr="007E558A" w:rsidRDefault="00754F79" w:rsidP="00754F79">
      <w:pPr>
        <w:spacing w:line="360" w:lineRule="auto"/>
        <w:jc w:val="both"/>
        <w:rPr>
          <w:rFonts w:eastAsia="SimSun"/>
          <w:b/>
          <w:i/>
          <w:sz w:val="24"/>
          <w:szCs w:val="24"/>
          <w:u w:val="single"/>
          <w:lang w:eastAsia="zh-CN"/>
        </w:rPr>
      </w:pPr>
      <w:r w:rsidRPr="007E558A">
        <w:rPr>
          <w:rFonts w:eastAsia="SimSun"/>
          <w:b/>
          <w:bCs/>
          <w:i/>
          <w:sz w:val="24"/>
          <w:szCs w:val="24"/>
          <w:u w:val="single"/>
          <w:lang w:eastAsia="zh-CN"/>
        </w:rPr>
        <w:t>Мярка1.1.1.:</w:t>
      </w:r>
      <w:r w:rsidRPr="007E558A">
        <w:rPr>
          <w:rFonts w:eastAsia="SimSun"/>
          <w:b/>
          <w:i/>
          <w:sz w:val="24"/>
          <w:szCs w:val="24"/>
          <w:u w:val="single"/>
          <w:lang w:eastAsia="zh-CN"/>
        </w:rPr>
        <w:t xml:space="preserve"> </w:t>
      </w:r>
      <w:r w:rsidRPr="007E558A">
        <w:rPr>
          <w:rFonts w:eastAsia="SimSun"/>
          <w:b/>
          <w:bCs/>
          <w:i/>
          <w:sz w:val="24"/>
          <w:szCs w:val="24"/>
          <w:u w:val="single"/>
          <w:lang w:eastAsia="zh-CN"/>
        </w:rPr>
        <w:t>Подкрепа за развитието на частния сектор</w:t>
      </w:r>
      <w:r w:rsidRPr="007E558A">
        <w:rPr>
          <w:rFonts w:eastAsia="SimSun"/>
          <w:b/>
          <w:i/>
          <w:sz w:val="24"/>
          <w:szCs w:val="24"/>
          <w:u w:val="single"/>
          <w:lang w:eastAsia="zh-CN"/>
        </w:rPr>
        <w:t xml:space="preserve"> </w:t>
      </w:r>
    </w:p>
    <w:p w:rsidR="00754F79" w:rsidRPr="007E558A" w:rsidRDefault="00754F79" w:rsidP="00754F79">
      <w:pPr>
        <w:spacing w:line="360" w:lineRule="auto"/>
        <w:jc w:val="both"/>
        <w:rPr>
          <w:rFonts w:eastAsia="SimSun"/>
          <w:sz w:val="24"/>
          <w:szCs w:val="24"/>
          <w:lang w:eastAsia="zh-CN"/>
        </w:rPr>
      </w:pPr>
      <w:r w:rsidRPr="007E558A">
        <w:rPr>
          <w:rFonts w:eastAsia="SimSun"/>
          <w:sz w:val="24"/>
          <w:szCs w:val="24"/>
          <w:lang w:eastAsia="zh-CN"/>
        </w:rPr>
        <w:t>Дейности:</w:t>
      </w:r>
    </w:p>
    <w:p w:rsidR="00754F79" w:rsidRDefault="00754F79" w:rsidP="00860B8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През 2015 г. община Земен</w:t>
      </w:r>
      <w:r w:rsidR="00860B82">
        <w:rPr>
          <w:sz w:val="24"/>
          <w:szCs w:val="24"/>
        </w:rPr>
        <w:t xml:space="preserve"> предприе действия за активна подкрепа на частния сектор. Бяха проведени редица работни срещи с представители на местния бизнес, като на тези срещи същите бяха консултирани относно възможността за участие в различни проограми на ЕС за финансиране. Беше оказана сериозна консултантска помощ за участие с проекти в МИГ „Радомир-Ковачевци-Земен”. В този смисъл община Земен беше активен участник в дейността на МИГ, чрез своите представители, които взеха активно участие при управление на структурата.</w:t>
      </w:r>
    </w:p>
    <w:p w:rsidR="00DA4E0D" w:rsidRDefault="00DA4E0D" w:rsidP="00860B82">
      <w:pPr>
        <w:ind w:firstLine="708"/>
        <w:jc w:val="both"/>
        <w:rPr>
          <w:sz w:val="24"/>
          <w:szCs w:val="24"/>
        </w:rPr>
      </w:pPr>
    </w:p>
    <w:p w:rsidR="00DA4E0D" w:rsidRPr="005476D0" w:rsidRDefault="00DA4E0D" w:rsidP="00DA4E0D">
      <w:pPr>
        <w:spacing w:line="276" w:lineRule="auto"/>
        <w:jc w:val="both"/>
        <w:rPr>
          <w:rFonts w:eastAsia="SimSun"/>
          <w:b/>
          <w:sz w:val="24"/>
          <w:szCs w:val="24"/>
          <w:lang w:eastAsia="zh-CN"/>
        </w:rPr>
      </w:pPr>
      <w:r w:rsidRPr="005476D0">
        <w:rPr>
          <w:rFonts w:eastAsia="SimSun"/>
          <w:b/>
          <w:bCs/>
          <w:sz w:val="24"/>
          <w:szCs w:val="24"/>
          <w:lang w:eastAsia="zh-CN"/>
        </w:rPr>
        <w:t>Мярка1.1.2.: Подпомагане предоставянето на бизнес услуги, свързани със стартиране на нов бизнес</w:t>
      </w:r>
      <w:r w:rsidRPr="005476D0">
        <w:rPr>
          <w:rFonts w:eastAsia="SimSun"/>
          <w:b/>
          <w:sz w:val="24"/>
          <w:szCs w:val="24"/>
          <w:lang w:eastAsia="zh-CN"/>
        </w:rPr>
        <w:t xml:space="preserve"> </w:t>
      </w:r>
    </w:p>
    <w:p w:rsidR="00DA4E0D" w:rsidRPr="005476D0" w:rsidRDefault="00DA4E0D" w:rsidP="00DA4E0D">
      <w:pPr>
        <w:widowControl/>
        <w:autoSpaceDE/>
        <w:autoSpaceDN/>
        <w:adjustRightInd/>
        <w:spacing w:line="276" w:lineRule="auto"/>
        <w:ind w:firstLine="708"/>
        <w:contextualSpacing/>
        <w:jc w:val="both"/>
        <w:rPr>
          <w:rFonts w:eastAsia="SimSun"/>
          <w:sz w:val="24"/>
          <w:szCs w:val="24"/>
          <w:lang w:eastAsia="zh-CN"/>
        </w:rPr>
      </w:pPr>
      <w:r>
        <w:rPr>
          <w:sz w:val="24"/>
          <w:szCs w:val="24"/>
        </w:rPr>
        <w:lastRenderedPageBreak/>
        <w:t xml:space="preserve">В изпълнение на заложените дейности в цитираната Мярка, община Земен облекчи </w:t>
      </w:r>
      <w:r>
        <w:rPr>
          <w:rFonts w:eastAsia="SimSun"/>
          <w:sz w:val="24"/>
          <w:szCs w:val="24"/>
          <w:lang w:eastAsia="zh-CN"/>
        </w:rPr>
        <w:t>административните процедури за</w:t>
      </w:r>
      <w:r w:rsidRPr="005476D0">
        <w:rPr>
          <w:rFonts w:eastAsia="SimSun"/>
          <w:sz w:val="24"/>
          <w:szCs w:val="24"/>
          <w:lang w:eastAsia="zh-CN"/>
        </w:rPr>
        <w:t xml:space="preserve"> ускорено преминаване при регистриране, строителство и стартиране на</w:t>
      </w:r>
      <w:r>
        <w:rPr>
          <w:rFonts w:eastAsia="SimSun"/>
          <w:sz w:val="24"/>
          <w:szCs w:val="24"/>
          <w:lang w:eastAsia="zh-CN"/>
        </w:rPr>
        <w:t xml:space="preserve"> дейността. От важно значение за изпълнение на тази задача е  въведената деловодна информационна система. През 2015 г. община Земен предостави  разрешителни за</w:t>
      </w:r>
      <w:r w:rsidRPr="005476D0">
        <w:rPr>
          <w:rFonts w:eastAsia="SimSun"/>
          <w:sz w:val="24"/>
          <w:szCs w:val="24"/>
          <w:lang w:eastAsia="zh-CN"/>
        </w:rPr>
        <w:t xml:space="preserve"> достъп до стопанска площ</w:t>
      </w:r>
      <w:r>
        <w:rPr>
          <w:rFonts w:eastAsia="SimSun"/>
          <w:sz w:val="24"/>
          <w:szCs w:val="24"/>
          <w:lang w:eastAsia="zh-CN"/>
        </w:rPr>
        <w:t xml:space="preserve"> на 3 бр. стопански субекти</w:t>
      </w:r>
      <w:r w:rsidRPr="005476D0">
        <w:rPr>
          <w:rFonts w:eastAsia="SimSun"/>
          <w:sz w:val="24"/>
          <w:szCs w:val="24"/>
          <w:lang w:eastAsia="zh-CN"/>
        </w:rPr>
        <w:t>.</w:t>
      </w:r>
    </w:p>
    <w:p w:rsidR="00DA4E0D" w:rsidRPr="005476D0" w:rsidRDefault="00DA4E0D" w:rsidP="00DA4E0D">
      <w:pPr>
        <w:widowControl/>
        <w:autoSpaceDE/>
        <w:autoSpaceDN/>
        <w:adjustRightInd/>
        <w:spacing w:line="276" w:lineRule="auto"/>
        <w:ind w:firstLine="708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DA4E0D" w:rsidRPr="005476D0" w:rsidRDefault="00DA4E0D" w:rsidP="00DA4E0D">
      <w:pPr>
        <w:spacing w:line="360" w:lineRule="auto"/>
        <w:jc w:val="both"/>
        <w:rPr>
          <w:rFonts w:eastAsia="SimSun"/>
          <w:b/>
          <w:i/>
          <w:sz w:val="24"/>
          <w:szCs w:val="24"/>
          <w:u w:val="single"/>
          <w:lang w:eastAsia="zh-CN"/>
        </w:rPr>
      </w:pPr>
      <w:r w:rsidRPr="005476D0">
        <w:rPr>
          <w:rFonts w:eastAsia="SimSun"/>
          <w:b/>
          <w:bCs/>
          <w:i/>
          <w:iCs/>
          <w:sz w:val="24"/>
          <w:szCs w:val="24"/>
          <w:u w:val="single"/>
          <w:lang w:eastAsia="zh-CN"/>
        </w:rPr>
        <w:t>Приоритет 1.3. : Развитие на модерен туризъм</w:t>
      </w:r>
      <w:r w:rsidRPr="005476D0">
        <w:rPr>
          <w:rFonts w:eastAsia="SimSun"/>
          <w:b/>
          <w:i/>
          <w:sz w:val="24"/>
          <w:szCs w:val="24"/>
          <w:u w:val="single"/>
          <w:lang w:eastAsia="zh-CN"/>
        </w:rPr>
        <w:t xml:space="preserve"> </w:t>
      </w:r>
    </w:p>
    <w:p w:rsidR="00DA4E0D" w:rsidRPr="005476D0" w:rsidRDefault="00DA4E0D" w:rsidP="00DA4E0D">
      <w:pPr>
        <w:spacing w:line="360" w:lineRule="auto"/>
        <w:jc w:val="both"/>
        <w:rPr>
          <w:rFonts w:eastAsia="SimSun"/>
          <w:b/>
          <w:bCs/>
          <w:i/>
          <w:sz w:val="24"/>
          <w:szCs w:val="24"/>
          <w:u w:val="single"/>
          <w:lang w:eastAsia="zh-CN"/>
        </w:rPr>
      </w:pPr>
      <w:r w:rsidRPr="005476D0">
        <w:rPr>
          <w:rFonts w:eastAsia="SimSun"/>
          <w:b/>
          <w:bCs/>
          <w:i/>
          <w:sz w:val="24"/>
          <w:szCs w:val="24"/>
          <w:u w:val="single"/>
          <w:lang w:eastAsia="zh-CN"/>
        </w:rPr>
        <w:t xml:space="preserve">Мярка 1.3.1.: Развитие на туризма </w:t>
      </w:r>
    </w:p>
    <w:p w:rsidR="00DA4E0D" w:rsidRDefault="00DA4E0D" w:rsidP="00022F80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изпълнение на Мярката, община Земен изгради и оборудва Туристически информационен център. Изградена е и Екопътека „Земенски пролом” с дължина 3100 м., оборудвана с четири бивака, маркирани маршрути, алпийска стена за катерене и информационни табели. Към екопътеката е изградена и фитнес площадка на открито. Посочените дейности подпомагат развитието на интегреран селски туризъм. Реализиран е и проект за налагане на туристическата дестинация „Земен”. Поета е и интициатива за развитие на Религиозен туризъм , който трябва да утвърди Дестинация „Краище-религиозен и културно-исторически туризъм”. В изпълнение на заложеното в Мярката са разработени и технически проекти, с които община Земен ще кандидатства в ПРСР 2014-2020 г. както следва :</w:t>
      </w:r>
    </w:p>
    <w:p w:rsidR="00DA4E0D" w:rsidRDefault="00DA4E0D" w:rsidP="00022F80">
      <w:pPr>
        <w:spacing w:line="276" w:lineRule="auto"/>
        <w:ind w:firstLine="708"/>
        <w:jc w:val="both"/>
        <w:rPr>
          <w:sz w:val="24"/>
          <w:szCs w:val="24"/>
        </w:rPr>
      </w:pPr>
    </w:p>
    <w:p w:rsidR="00022F80" w:rsidRPr="005476D0" w:rsidRDefault="00022F80" w:rsidP="00022F8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476D0">
        <w:rPr>
          <w:rFonts w:ascii="Times New Roman" w:hAnsi="Times New Roman"/>
          <w:sz w:val="24"/>
          <w:szCs w:val="24"/>
        </w:rPr>
        <w:t>Насърчаване ра</w:t>
      </w:r>
      <w:r>
        <w:rPr>
          <w:rFonts w:ascii="Times New Roman" w:hAnsi="Times New Roman"/>
          <w:sz w:val="24"/>
          <w:szCs w:val="24"/>
        </w:rPr>
        <w:t>з</w:t>
      </w:r>
      <w:r w:rsidRPr="005476D0">
        <w:rPr>
          <w:rFonts w:ascii="Times New Roman" w:hAnsi="Times New Roman"/>
          <w:sz w:val="24"/>
          <w:szCs w:val="24"/>
        </w:rPr>
        <w:t>витието на интегриран селски туризъм в община Земен, чрез изграждане на „Туристически информационен център и изложбена зала на Владимир Димитров – Майстора, с. Дивля, община Земен”</w:t>
      </w:r>
    </w:p>
    <w:p w:rsidR="00022F80" w:rsidRPr="005476D0" w:rsidRDefault="00022F80" w:rsidP="00022F8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476D0">
        <w:rPr>
          <w:rFonts w:ascii="Times New Roman" w:hAnsi="Times New Roman"/>
          <w:sz w:val="24"/>
          <w:szCs w:val="24"/>
        </w:rPr>
        <w:t>„Насърчаване ра</w:t>
      </w:r>
      <w:r>
        <w:rPr>
          <w:rFonts w:ascii="Times New Roman" w:hAnsi="Times New Roman"/>
          <w:sz w:val="24"/>
          <w:szCs w:val="24"/>
        </w:rPr>
        <w:t>з</w:t>
      </w:r>
      <w:r w:rsidRPr="005476D0">
        <w:rPr>
          <w:rFonts w:ascii="Times New Roman" w:hAnsi="Times New Roman"/>
          <w:sz w:val="24"/>
          <w:szCs w:val="24"/>
        </w:rPr>
        <w:t>витието на интегриран селски туризъм в община Земен, чрез изграждане на „Туристически информационен центъ</w:t>
      </w:r>
      <w:r>
        <w:rPr>
          <w:rFonts w:ascii="Times New Roman" w:hAnsi="Times New Roman"/>
          <w:sz w:val="24"/>
          <w:szCs w:val="24"/>
        </w:rPr>
        <w:t>р и изложбена зала на сурвакарските обичаи</w:t>
      </w:r>
      <w:r w:rsidRPr="005476D0">
        <w:rPr>
          <w:rFonts w:ascii="Times New Roman" w:hAnsi="Times New Roman"/>
          <w:sz w:val="24"/>
          <w:szCs w:val="24"/>
        </w:rPr>
        <w:t>, с. Елов дол, община Земен”</w:t>
      </w:r>
    </w:p>
    <w:p w:rsidR="00022F80" w:rsidRPr="005476D0" w:rsidRDefault="00022F80" w:rsidP="00022F8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476D0">
        <w:rPr>
          <w:rFonts w:ascii="Times New Roman" w:hAnsi="Times New Roman"/>
          <w:sz w:val="24"/>
          <w:szCs w:val="24"/>
        </w:rPr>
        <w:t>„Насърчаване ра</w:t>
      </w:r>
      <w:r>
        <w:rPr>
          <w:rFonts w:ascii="Times New Roman" w:hAnsi="Times New Roman"/>
          <w:sz w:val="24"/>
          <w:szCs w:val="24"/>
        </w:rPr>
        <w:t>з</w:t>
      </w:r>
      <w:r w:rsidRPr="005476D0">
        <w:rPr>
          <w:rFonts w:ascii="Times New Roman" w:hAnsi="Times New Roman"/>
          <w:sz w:val="24"/>
          <w:szCs w:val="24"/>
        </w:rPr>
        <w:t xml:space="preserve">витието на интегриран селски туризъм в община Земен, чрез изграждане на „Туристически информационен център и изложбена зала на </w:t>
      </w:r>
      <w:r>
        <w:rPr>
          <w:rFonts w:ascii="Times New Roman" w:hAnsi="Times New Roman"/>
          <w:sz w:val="24"/>
          <w:szCs w:val="24"/>
        </w:rPr>
        <w:t>сурвакарски</w:t>
      </w:r>
      <w:r w:rsidRPr="005476D0">
        <w:rPr>
          <w:rFonts w:ascii="Times New Roman" w:hAnsi="Times New Roman"/>
          <w:sz w:val="24"/>
          <w:szCs w:val="24"/>
        </w:rPr>
        <w:t xml:space="preserve"> обичай, с. Габров дол, община Земен”</w:t>
      </w:r>
    </w:p>
    <w:p w:rsidR="00022F80" w:rsidRPr="005476D0" w:rsidRDefault="00022F80" w:rsidP="00022F8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476D0">
        <w:rPr>
          <w:rFonts w:ascii="Times New Roman" w:hAnsi="Times New Roman"/>
          <w:sz w:val="24"/>
          <w:szCs w:val="24"/>
        </w:rPr>
        <w:t>„Сурвакарска туристическа пътека с.Габров дол-с.Елов дол”</w:t>
      </w:r>
    </w:p>
    <w:p w:rsidR="00022F80" w:rsidRPr="005476D0" w:rsidRDefault="00022F80" w:rsidP="00022F8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476D0">
        <w:rPr>
          <w:rFonts w:ascii="Times New Roman" w:hAnsi="Times New Roman"/>
          <w:sz w:val="24"/>
          <w:szCs w:val="24"/>
        </w:rPr>
        <w:t>Изграждане на туристическа инфраструктура / екопътеки, маркировка  и обозначаване на  пешеходни маршрути, пейки, маси, барбекюта, информационни табели/  до туристически обекти в населени места като: с.Жабляно,</w:t>
      </w:r>
      <w:r>
        <w:rPr>
          <w:rFonts w:ascii="Times New Roman" w:hAnsi="Times New Roman"/>
          <w:sz w:val="24"/>
          <w:szCs w:val="24"/>
        </w:rPr>
        <w:t xml:space="preserve"> с.Пещера, с.Одраница, с.Горна В</w:t>
      </w:r>
      <w:r w:rsidRPr="005476D0">
        <w:rPr>
          <w:rFonts w:ascii="Times New Roman" w:hAnsi="Times New Roman"/>
          <w:sz w:val="24"/>
          <w:szCs w:val="24"/>
        </w:rPr>
        <w:t xml:space="preserve">рабча </w:t>
      </w:r>
    </w:p>
    <w:p w:rsidR="00022F80" w:rsidRDefault="00022F80" w:rsidP="00022F8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2F80">
        <w:rPr>
          <w:rFonts w:ascii="Times New Roman" w:hAnsi="Times New Roman"/>
          <w:sz w:val="24"/>
          <w:szCs w:val="24"/>
        </w:rPr>
        <w:t>По програма ПУДООС са разработени малки проекти за изграждане на зони за отдих, детски кътове и спорт  в населени места на община Земен</w:t>
      </w:r>
      <w:r>
        <w:rPr>
          <w:rFonts w:ascii="Times New Roman" w:hAnsi="Times New Roman"/>
          <w:sz w:val="24"/>
          <w:szCs w:val="24"/>
        </w:rPr>
        <w:t>.</w:t>
      </w:r>
    </w:p>
    <w:p w:rsidR="00022F80" w:rsidRDefault="00022F80" w:rsidP="00022F8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Изготвени са проекти за достъп до културни паметници, като Пещерски и </w:t>
      </w:r>
      <w:r w:rsidRPr="00022F80">
        <w:rPr>
          <w:rFonts w:ascii="Times New Roman" w:hAnsi="Times New Roman"/>
          <w:sz w:val="24"/>
          <w:szCs w:val="24"/>
        </w:rPr>
        <w:t>Жаблянски манастир, с които община Земен кандидатства по п</w:t>
      </w:r>
      <w:r w:rsidR="00FC5CC9">
        <w:rPr>
          <w:rFonts w:ascii="Times New Roman" w:hAnsi="Times New Roman"/>
          <w:sz w:val="24"/>
          <w:szCs w:val="24"/>
        </w:rPr>
        <w:t>рограма</w:t>
      </w:r>
      <w:r w:rsidRPr="00022F80">
        <w:rPr>
          <w:rFonts w:ascii="Times New Roman" w:hAnsi="Times New Roman"/>
          <w:sz w:val="24"/>
          <w:szCs w:val="24"/>
        </w:rPr>
        <w:t xml:space="preserve"> </w:t>
      </w:r>
      <w:hyperlink r:id="rId6" w:tooltip="Програмата за трансгранично сътрудничество Интерре" w:history="1">
        <w:r w:rsidRPr="00022F80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трансгранично сътрудничество Интеррег-ИПП България-Сърбия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022F80" w:rsidRPr="00022F80" w:rsidRDefault="00022F80" w:rsidP="00022F80">
      <w:pPr>
        <w:spacing w:line="276" w:lineRule="auto"/>
        <w:ind w:left="360" w:firstLine="348"/>
        <w:jc w:val="both"/>
        <w:rPr>
          <w:rFonts w:eastAsia="SimSun"/>
          <w:b/>
          <w:sz w:val="24"/>
          <w:szCs w:val="24"/>
          <w:lang w:eastAsia="zh-CN"/>
        </w:rPr>
      </w:pPr>
      <w:r w:rsidRPr="00022F80">
        <w:rPr>
          <w:rFonts w:eastAsia="SimSun"/>
          <w:b/>
          <w:bCs/>
          <w:sz w:val="24"/>
          <w:szCs w:val="24"/>
          <w:lang w:eastAsia="zh-CN"/>
        </w:rPr>
        <w:lastRenderedPageBreak/>
        <w:t>Мярка 1.3.2.: Развитие на маркетингова политика за популяризиране на Земен  като туристическа дестинация</w:t>
      </w:r>
      <w:r w:rsidRPr="00022F80">
        <w:rPr>
          <w:rFonts w:eastAsia="SimSun"/>
          <w:b/>
          <w:sz w:val="24"/>
          <w:szCs w:val="24"/>
          <w:lang w:eastAsia="zh-CN"/>
        </w:rPr>
        <w:t xml:space="preserve"> </w:t>
      </w:r>
    </w:p>
    <w:p w:rsidR="00022F80" w:rsidRDefault="00022F80" w:rsidP="005B3B1B">
      <w:pPr>
        <w:spacing w:line="360" w:lineRule="auto"/>
        <w:jc w:val="both"/>
        <w:rPr>
          <w:sz w:val="24"/>
          <w:szCs w:val="24"/>
        </w:rPr>
      </w:pPr>
    </w:p>
    <w:p w:rsidR="00022F80" w:rsidRPr="00022F80" w:rsidRDefault="00022F80" w:rsidP="005B3B1B">
      <w:pPr>
        <w:spacing w:line="360" w:lineRule="auto"/>
        <w:ind w:firstLine="360"/>
        <w:jc w:val="both"/>
        <w:rPr>
          <w:sz w:val="24"/>
          <w:szCs w:val="24"/>
        </w:rPr>
      </w:pPr>
      <w:r w:rsidRPr="00022F80">
        <w:rPr>
          <w:sz w:val="24"/>
          <w:szCs w:val="24"/>
        </w:rPr>
        <w:t xml:space="preserve">По тази мярка община Земен създаде информационен бюлетин за събитията в областта на туризма  и културата в община Земен – Културен календар, който е обявен на сайта на общината. Бяха </w:t>
      </w:r>
      <w:r>
        <w:rPr>
          <w:sz w:val="24"/>
          <w:szCs w:val="24"/>
        </w:rPr>
        <w:t xml:space="preserve">издадени по различни проекти </w:t>
      </w:r>
      <w:r w:rsidRPr="00022F80">
        <w:rPr>
          <w:sz w:val="24"/>
          <w:szCs w:val="24"/>
        </w:rPr>
        <w:t>рекламни материали, дипляни, брошури, каталози, пътеводител и  карта на гр.Земен и община Земен</w:t>
      </w:r>
      <w:r>
        <w:rPr>
          <w:sz w:val="24"/>
          <w:szCs w:val="24"/>
        </w:rPr>
        <w:t>.</w:t>
      </w:r>
      <w:r w:rsidR="00C50705">
        <w:rPr>
          <w:sz w:val="24"/>
          <w:szCs w:val="24"/>
        </w:rPr>
        <w:t xml:space="preserve"> </w:t>
      </w:r>
      <w:r>
        <w:rPr>
          <w:sz w:val="24"/>
          <w:szCs w:val="24"/>
        </w:rPr>
        <w:t>Изготвена е Н</w:t>
      </w:r>
      <w:r w:rsidRPr="005476D0">
        <w:rPr>
          <w:sz w:val="24"/>
          <w:szCs w:val="24"/>
        </w:rPr>
        <w:t>ова маркетингова стратегия</w:t>
      </w:r>
      <w:r>
        <w:rPr>
          <w:sz w:val="24"/>
          <w:szCs w:val="24"/>
        </w:rPr>
        <w:t>.</w:t>
      </w:r>
    </w:p>
    <w:p w:rsidR="00022F80" w:rsidRPr="00022F80" w:rsidRDefault="00022F80" w:rsidP="005B3B1B">
      <w:pPr>
        <w:spacing w:line="360" w:lineRule="auto"/>
        <w:jc w:val="both"/>
        <w:rPr>
          <w:sz w:val="24"/>
          <w:szCs w:val="24"/>
        </w:rPr>
      </w:pPr>
    </w:p>
    <w:p w:rsidR="00A50781" w:rsidRPr="007D6D39" w:rsidRDefault="00A50781" w:rsidP="00A50781">
      <w:pPr>
        <w:jc w:val="both"/>
        <w:rPr>
          <w:b/>
          <w:color w:val="000000"/>
          <w:sz w:val="28"/>
          <w:szCs w:val="28"/>
        </w:rPr>
      </w:pPr>
      <w:r w:rsidRPr="007D6D39">
        <w:rPr>
          <w:b/>
          <w:bCs/>
          <w:i/>
          <w:iCs/>
          <w:color w:val="000000"/>
          <w:sz w:val="28"/>
          <w:szCs w:val="28"/>
        </w:rPr>
        <w:t xml:space="preserve">Стратегическа цел 2: </w:t>
      </w:r>
      <w:r w:rsidRPr="007D6D39">
        <w:rPr>
          <w:b/>
          <w:bCs/>
          <w:color w:val="000000"/>
          <w:sz w:val="28"/>
          <w:szCs w:val="28"/>
        </w:rPr>
        <w:t xml:space="preserve">Подобряване на инфраструктурната осигуреност на  общината и опазване на околната среда  </w:t>
      </w:r>
    </w:p>
    <w:p w:rsidR="00022F80" w:rsidRDefault="00022F80" w:rsidP="00A50781">
      <w:pPr>
        <w:spacing w:line="276" w:lineRule="auto"/>
        <w:ind w:firstLine="708"/>
        <w:jc w:val="both"/>
        <w:rPr>
          <w:sz w:val="24"/>
          <w:szCs w:val="24"/>
        </w:rPr>
      </w:pPr>
    </w:p>
    <w:p w:rsidR="00A50781" w:rsidRDefault="00A50781" w:rsidP="005B3B1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Осъществяването на дейности по посочената цел е от изключителна важност за подобряването на качеството на живот на населението на общината, като косвено и пряко това оказва влияние за развитието на жизнеспособен интегриран селски туризъм, както и за развитието на бизнеса и привличане на нови инвестиции.</w:t>
      </w:r>
    </w:p>
    <w:p w:rsidR="00A50781" w:rsidRDefault="00A50781" w:rsidP="00A50781">
      <w:pPr>
        <w:spacing w:line="360" w:lineRule="auto"/>
        <w:jc w:val="both"/>
        <w:rPr>
          <w:rFonts w:eastAsia="SimSun"/>
          <w:b/>
          <w:bCs/>
          <w:i/>
          <w:iCs/>
          <w:sz w:val="24"/>
          <w:szCs w:val="24"/>
          <w:u w:val="single"/>
          <w:lang w:eastAsia="zh-CN"/>
        </w:rPr>
      </w:pPr>
    </w:p>
    <w:p w:rsidR="00A50781" w:rsidRPr="005476D0" w:rsidRDefault="00A50781" w:rsidP="00A50781">
      <w:pPr>
        <w:spacing w:line="360" w:lineRule="auto"/>
        <w:jc w:val="both"/>
        <w:rPr>
          <w:rFonts w:eastAsia="SimSun"/>
          <w:b/>
          <w:i/>
          <w:sz w:val="24"/>
          <w:szCs w:val="24"/>
          <w:u w:val="single"/>
          <w:lang w:eastAsia="zh-CN"/>
        </w:rPr>
      </w:pPr>
      <w:r w:rsidRPr="005476D0">
        <w:rPr>
          <w:rFonts w:eastAsia="SimSun"/>
          <w:b/>
          <w:bCs/>
          <w:i/>
          <w:iCs/>
          <w:sz w:val="24"/>
          <w:szCs w:val="24"/>
          <w:u w:val="single"/>
          <w:lang w:eastAsia="zh-CN"/>
        </w:rPr>
        <w:t xml:space="preserve">Приоритет 2.1: Модернизация на инфраструктурата </w:t>
      </w:r>
    </w:p>
    <w:p w:rsidR="00A50781" w:rsidRPr="005476D0" w:rsidRDefault="00A50781" w:rsidP="00A50781">
      <w:pPr>
        <w:spacing w:line="360" w:lineRule="auto"/>
        <w:jc w:val="both"/>
        <w:rPr>
          <w:rFonts w:eastAsia="SimSun"/>
          <w:b/>
          <w:bCs/>
          <w:sz w:val="24"/>
          <w:szCs w:val="24"/>
          <w:lang w:eastAsia="zh-CN"/>
        </w:rPr>
      </w:pPr>
      <w:r w:rsidRPr="005476D0">
        <w:rPr>
          <w:rFonts w:eastAsia="SimSun"/>
          <w:b/>
          <w:bCs/>
          <w:sz w:val="24"/>
          <w:szCs w:val="24"/>
          <w:lang w:eastAsia="zh-CN"/>
        </w:rPr>
        <w:t>Мярка 2.1.1:</w:t>
      </w:r>
      <w:r w:rsidRPr="005476D0">
        <w:rPr>
          <w:rFonts w:eastAsia="SimSun"/>
          <w:b/>
          <w:sz w:val="24"/>
          <w:szCs w:val="24"/>
          <w:lang w:eastAsia="zh-CN"/>
        </w:rPr>
        <w:t xml:space="preserve"> </w:t>
      </w:r>
      <w:r w:rsidRPr="005476D0">
        <w:rPr>
          <w:rFonts w:eastAsia="SimSun"/>
          <w:b/>
          <w:bCs/>
          <w:sz w:val="24"/>
          <w:szCs w:val="24"/>
          <w:lang w:eastAsia="zh-CN"/>
        </w:rPr>
        <w:t>Подобряване на местната транспортна инфраструктура</w:t>
      </w:r>
    </w:p>
    <w:p w:rsidR="00A50781" w:rsidRDefault="00A50781" w:rsidP="005B3B1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 изпълнението на посочената Мярка, през 2015 г. община Земен реализира редица дейнос</w:t>
      </w:r>
      <w:r w:rsidR="00A91A95">
        <w:rPr>
          <w:sz w:val="24"/>
          <w:szCs w:val="24"/>
        </w:rPr>
        <w:t xml:space="preserve">ти, както с бюджетни средства, </w:t>
      </w:r>
      <w:r>
        <w:rPr>
          <w:sz w:val="24"/>
          <w:szCs w:val="24"/>
        </w:rPr>
        <w:t>така и със средства от Европейски и национални програми.</w:t>
      </w:r>
    </w:p>
    <w:p w:rsidR="00A50781" w:rsidRDefault="00FC5CC9" w:rsidP="005B3B1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Бяха ремонтирани 38</w:t>
      </w:r>
      <w:r w:rsidR="00A50781">
        <w:rPr>
          <w:sz w:val="24"/>
          <w:szCs w:val="24"/>
        </w:rPr>
        <w:t xml:space="preserve"> бр. улици и тротоари не само в гр. Земен но и в околните села, като о</w:t>
      </w:r>
      <w:r w:rsidR="00A91A95">
        <w:rPr>
          <w:sz w:val="24"/>
          <w:szCs w:val="24"/>
        </w:rPr>
        <w:t>бщата сума на капиталовите сред</w:t>
      </w:r>
      <w:r w:rsidR="00A50781">
        <w:rPr>
          <w:sz w:val="24"/>
          <w:szCs w:val="24"/>
        </w:rPr>
        <w:t xml:space="preserve">ства надхвърля 200 000 лв. По Програма за развитие на селските райони допълнително бяха рехабилитирани 4 улици от гр. Земен на стойност 138 000.00 лв. </w:t>
      </w:r>
    </w:p>
    <w:p w:rsidR="00A50781" w:rsidRDefault="005B3B1B" w:rsidP="005B3B1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изпълнение </w:t>
      </w:r>
      <w:r w:rsidR="00A91A95">
        <w:rPr>
          <w:sz w:val="24"/>
          <w:szCs w:val="24"/>
        </w:rPr>
        <w:t>на дейностите, заложени в Общин</w:t>
      </w:r>
      <w:r>
        <w:rPr>
          <w:sz w:val="24"/>
          <w:szCs w:val="24"/>
        </w:rPr>
        <w:t>ския план за развитие беше изградена съвременнна спорна база – Стадион на ФК „Пирин”, гр. Земен, заедно с плувен басейн и спортна зала на стойност от 3 4000 000 лв. Реализацият на посочения проект с финансовата подкрепа на Пр</w:t>
      </w:r>
      <w:r w:rsidR="00A91A95">
        <w:rPr>
          <w:sz w:val="24"/>
          <w:szCs w:val="24"/>
        </w:rPr>
        <w:t xml:space="preserve">ограма за развитие на селските </w:t>
      </w:r>
      <w:r>
        <w:rPr>
          <w:sz w:val="24"/>
          <w:szCs w:val="24"/>
        </w:rPr>
        <w:t xml:space="preserve">райони създава чудеснни предпоставки за развитие на спорта в общината, от което се възползват предимно младите хора. В допълннение на това беше изградена и фитнес площадка на открито, която допълва </w:t>
      </w:r>
      <w:r w:rsidR="00A91A95">
        <w:rPr>
          <w:sz w:val="24"/>
          <w:szCs w:val="24"/>
        </w:rPr>
        <w:t>п</w:t>
      </w:r>
      <w:r>
        <w:rPr>
          <w:sz w:val="24"/>
          <w:szCs w:val="24"/>
        </w:rPr>
        <w:t>отребностите на младите хора от спортна инфраструктура.</w:t>
      </w:r>
    </w:p>
    <w:p w:rsidR="005B3B1B" w:rsidRDefault="005B3B1B" w:rsidP="005B3B1B">
      <w:pPr>
        <w:spacing w:line="360" w:lineRule="auto"/>
        <w:ind w:firstLine="708"/>
        <w:jc w:val="both"/>
        <w:rPr>
          <w:sz w:val="24"/>
          <w:szCs w:val="24"/>
        </w:rPr>
      </w:pPr>
    </w:p>
    <w:p w:rsidR="005B3B1B" w:rsidRPr="005476D0" w:rsidRDefault="005B3B1B" w:rsidP="005B3B1B">
      <w:pPr>
        <w:spacing w:line="360" w:lineRule="auto"/>
        <w:jc w:val="both"/>
        <w:rPr>
          <w:rFonts w:eastAsia="SimSun"/>
          <w:sz w:val="24"/>
          <w:szCs w:val="24"/>
          <w:lang w:eastAsia="zh-CN"/>
        </w:rPr>
      </w:pPr>
      <w:r w:rsidRPr="005476D0">
        <w:rPr>
          <w:rFonts w:eastAsia="SimSun"/>
          <w:b/>
          <w:sz w:val="24"/>
          <w:szCs w:val="24"/>
          <w:lang w:eastAsia="zh-CN"/>
        </w:rPr>
        <w:t>Мярка 2.1.2:</w:t>
      </w:r>
      <w:r w:rsidRPr="005476D0">
        <w:rPr>
          <w:rFonts w:eastAsia="SimSun"/>
          <w:sz w:val="24"/>
          <w:szCs w:val="24"/>
          <w:lang w:eastAsia="zh-CN"/>
        </w:rPr>
        <w:t xml:space="preserve"> </w:t>
      </w:r>
      <w:r w:rsidRPr="005476D0">
        <w:rPr>
          <w:rFonts w:eastAsia="SimSun"/>
          <w:b/>
          <w:bCs/>
          <w:sz w:val="24"/>
          <w:szCs w:val="24"/>
          <w:lang w:eastAsia="zh-CN"/>
        </w:rPr>
        <w:t xml:space="preserve">Модернизация на водоснабдяването, канализацията и пречистването </w:t>
      </w:r>
      <w:r w:rsidRPr="005476D0">
        <w:rPr>
          <w:rFonts w:eastAsia="SimSun"/>
          <w:b/>
          <w:bCs/>
          <w:sz w:val="24"/>
          <w:szCs w:val="24"/>
          <w:lang w:eastAsia="zh-CN"/>
        </w:rPr>
        <w:lastRenderedPageBreak/>
        <w:t>на отпадните води</w:t>
      </w:r>
    </w:p>
    <w:p w:rsidR="005B3B1B" w:rsidRDefault="005B3B1B" w:rsidP="005B3B1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 п</w:t>
      </w:r>
      <w:r w:rsidRPr="005B3B1B">
        <w:rPr>
          <w:sz w:val="24"/>
          <w:szCs w:val="24"/>
        </w:rPr>
        <w:t xml:space="preserve">одобряване на условията за живот и достъпа до качествена питейна вода </w:t>
      </w:r>
      <w:r>
        <w:rPr>
          <w:sz w:val="24"/>
          <w:szCs w:val="24"/>
        </w:rPr>
        <w:t>на жителите на  град Земен е изготвен Технически проект за</w:t>
      </w:r>
      <w:r w:rsidRPr="005B3B1B">
        <w:rPr>
          <w:sz w:val="24"/>
          <w:szCs w:val="24"/>
        </w:rPr>
        <w:t xml:space="preserve"> реконструкция на водоснабдителната система</w:t>
      </w:r>
      <w:r>
        <w:rPr>
          <w:sz w:val="24"/>
          <w:szCs w:val="24"/>
        </w:rPr>
        <w:t>, с който община Земен през 2016 г. ще</w:t>
      </w:r>
      <w:r w:rsidR="00A91A95">
        <w:rPr>
          <w:sz w:val="24"/>
          <w:szCs w:val="24"/>
        </w:rPr>
        <w:t xml:space="preserve"> кандидатства за финансиране на </w:t>
      </w:r>
      <w:r>
        <w:rPr>
          <w:sz w:val="24"/>
          <w:szCs w:val="24"/>
        </w:rPr>
        <w:t xml:space="preserve"> Програма за развитие на селските райони.</w:t>
      </w:r>
    </w:p>
    <w:p w:rsidR="005B3B1B" w:rsidRDefault="005B3B1B" w:rsidP="005B3B1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5B3B1B" w:rsidRPr="005476D0" w:rsidRDefault="005B3B1B" w:rsidP="005B3B1B">
      <w:pPr>
        <w:spacing w:line="360" w:lineRule="auto"/>
        <w:ind w:firstLine="708"/>
        <w:jc w:val="both"/>
        <w:rPr>
          <w:rFonts w:eastAsia="SimSun"/>
          <w:b/>
          <w:bCs/>
          <w:sz w:val="24"/>
          <w:szCs w:val="24"/>
          <w:lang w:eastAsia="zh-CN"/>
        </w:rPr>
      </w:pPr>
      <w:r w:rsidRPr="005476D0">
        <w:rPr>
          <w:rFonts w:eastAsia="SimSun"/>
          <w:b/>
          <w:bCs/>
          <w:sz w:val="24"/>
          <w:szCs w:val="24"/>
          <w:lang w:eastAsia="zh-CN"/>
        </w:rPr>
        <w:t>Мярка 2.1.7: Модернизация на МТБ на културната инфраструктура в общината</w:t>
      </w:r>
    </w:p>
    <w:p w:rsidR="005B3B1B" w:rsidRDefault="00A91A95" w:rsidP="005B3B1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В п</w:t>
      </w:r>
      <w:r w:rsidR="005B3B1B">
        <w:rPr>
          <w:sz w:val="24"/>
          <w:szCs w:val="24"/>
        </w:rPr>
        <w:t>одкрепа на тази мярка община Земен е извършила следното :</w:t>
      </w:r>
    </w:p>
    <w:p w:rsidR="005B3B1B" w:rsidRDefault="00A91A95" w:rsidP="005B3B1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Изготвен е</w:t>
      </w:r>
      <w:r w:rsidR="005B3B1B" w:rsidRPr="005B3B1B">
        <w:rPr>
          <w:rFonts w:ascii="Times New Roman" w:hAnsi="Times New Roman"/>
          <w:sz w:val="24"/>
          <w:szCs w:val="24"/>
        </w:rPr>
        <w:t xml:space="preserve"> технически проект  за „ Ремонт и обновяване на Народно читалище </w:t>
      </w:r>
      <w:r w:rsidR="005B3B1B">
        <w:rPr>
          <w:rFonts w:ascii="Times New Roman" w:hAnsi="Times New Roman"/>
          <w:sz w:val="24"/>
          <w:szCs w:val="24"/>
        </w:rPr>
        <w:t>„Светлина - 1924“ - гр. Земен”;</w:t>
      </w:r>
    </w:p>
    <w:p w:rsidR="005B3B1B" w:rsidRPr="005476D0" w:rsidRDefault="005B3B1B" w:rsidP="005B3B1B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contextualSpacing/>
        <w:jc w:val="both"/>
        <w:rPr>
          <w:rFonts w:eastAsia="SimSun"/>
          <w:sz w:val="24"/>
          <w:szCs w:val="24"/>
          <w:lang w:eastAsia="zh-CN"/>
        </w:rPr>
      </w:pPr>
      <w:r w:rsidRPr="005476D0">
        <w:rPr>
          <w:rFonts w:eastAsia="SimSun"/>
          <w:sz w:val="24"/>
          <w:szCs w:val="24"/>
          <w:lang w:eastAsia="zh-CN"/>
        </w:rPr>
        <w:t>Реставриране, опазване и адаптиране на недвижимите културни ценности на територията н</w:t>
      </w:r>
      <w:r>
        <w:rPr>
          <w:rFonts w:eastAsia="SimSun"/>
          <w:sz w:val="24"/>
          <w:szCs w:val="24"/>
          <w:lang w:eastAsia="zh-CN"/>
        </w:rPr>
        <w:t>а общината и терените около тях-по тази дейност са и</w:t>
      </w:r>
      <w:r w:rsidR="00A91A95">
        <w:rPr>
          <w:rFonts w:eastAsia="SimSun"/>
          <w:sz w:val="24"/>
          <w:szCs w:val="24"/>
          <w:lang w:eastAsia="zh-CN"/>
        </w:rPr>
        <w:t xml:space="preserve">зготвени технически проекти, с </w:t>
      </w:r>
      <w:r>
        <w:rPr>
          <w:rFonts w:eastAsia="SimSun"/>
          <w:sz w:val="24"/>
          <w:szCs w:val="24"/>
          <w:lang w:eastAsia="zh-CN"/>
        </w:rPr>
        <w:t>които юридическите лица на Светия Синод ще участват за финансиране на манастирите със статут на паметници на културата на територията на община Земен.</w:t>
      </w:r>
    </w:p>
    <w:p w:rsidR="005B3B1B" w:rsidRDefault="005B3B1B" w:rsidP="005B3B1B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contextualSpacing/>
        <w:jc w:val="both"/>
        <w:rPr>
          <w:rFonts w:eastAsia="SimSun"/>
          <w:sz w:val="24"/>
          <w:szCs w:val="24"/>
          <w:lang w:eastAsia="zh-CN"/>
        </w:rPr>
      </w:pPr>
      <w:r w:rsidRPr="005476D0">
        <w:rPr>
          <w:rFonts w:eastAsia="SimSun"/>
          <w:sz w:val="24"/>
          <w:szCs w:val="24"/>
          <w:lang w:eastAsia="zh-CN"/>
        </w:rPr>
        <w:t>Интегриране на културното наследство в стр</w:t>
      </w:r>
      <w:r>
        <w:rPr>
          <w:rFonts w:eastAsia="SimSun"/>
          <w:sz w:val="24"/>
          <w:szCs w:val="24"/>
          <w:lang w:eastAsia="zh-CN"/>
        </w:rPr>
        <w:t>атегиите и ОУП на община  Земен-за изпълнението на тази дейност община Земен частично фи</w:t>
      </w:r>
      <w:r w:rsidR="00A91A95">
        <w:rPr>
          <w:rFonts w:eastAsia="SimSun"/>
          <w:sz w:val="24"/>
          <w:szCs w:val="24"/>
          <w:lang w:eastAsia="zh-CN"/>
        </w:rPr>
        <w:t>нансира изготвянето на ОУП на о</w:t>
      </w:r>
      <w:r>
        <w:rPr>
          <w:rFonts w:eastAsia="SimSun"/>
          <w:sz w:val="24"/>
          <w:szCs w:val="24"/>
          <w:lang w:eastAsia="zh-CN"/>
        </w:rPr>
        <w:t xml:space="preserve">бщината. За целта е изготвено </w:t>
      </w:r>
      <w:r w:rsidR="008373E7">
        <w:rPr>
          <w:rFonts w:eastAsia="SimSun"/>
          <w:sz w:val="24"/>
          <w:szCs w:val="24"/>
          <w:lang w:eastAsia="zh-CN"/>
        </w:rPr>
        <w:t>Планово задание за изготвяне на ОУП, има избран изпълнител и споразеумение за частично финансиране на същия с МРРБ.</w:t>
      </w:r>
    </w:p>
    <w:p w:rsidR="00A052D9" w:rsidRDefault="00A052D9" w:rsidP="00A052D9">
      <w:pPr>
        <w:widowControl/>
        <w:autoSpaceDE/>
        <w:autoSpaceDN/>
        <w:adjustRightInd/>
        <w:spacing w:line="360" w:lineRule="auto"/>
        <w:ind w:firstLine="360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A052D9" w:rsidRDefault="00A052D9" w:rsidP="00A052D9">
      <w:pPr>
        <w:widowControl/>
        <w:autoSpaceDE/>
        <w:autoSpaceDN/>
        <w:adjustRightInd/>
        <w:spacing w:line="360" w:lineRule="auto"/>
        <w:ind w:firstLine="360"/>
        <w:contextualSpacing/>
        <w:jc w:val="both"/>
        <w:rPr>
          <w:rFonts w:eastAsia="SimSun"/>
          <w:sz w:val="24"/>
          <w:szCs w:val="24"/>
          <w:lang w:eastAsia="zh-CN"/>
        </w:rPr>
      </w:pPr>
      <w:r>
        <w:rPr>
          <w:rFonts w:eastAsia="SimSun"/>
          <w:sz w:val="24"/>
          <w:szCs w:val="24"/>
          <w:lang w:eastAsia="zh-CN"/>
        </w:rPr>
        <w:t>В допълнение на това са осъществени и други дейности, като опазване и популяризиране на Културно-историческото наследство на община Земен чрез дигитализация-дигитализирани са над 230 обекта на КИН и са публикувани в интернет. Създаден и оборудван е преместваем фестивален комплекс по ПРСР.</w:t>
      </w:r>
    </w:p>
    <w:p w:rsidR="008373E7" w:rsidRPr="005476D0" w:rsidRDefault="00A052D9" w:rsidP="00A052D9">
      <w:pPr>
        <w:widowControl/>
        <w:autoSpaceDE/>
        <w:autoSpaceDN/>
        <w:adjustRightInd/>
        <w:spacing w:line="360" w:lineRule="auto"/>
        <w:ind w:firstLine="360"/>
        <w:contextualSpacing/>
        <w:jc w:val="both"/>
        <w:rPr>
          <w:rFonts w:eastAsia="SimSun"/>
          <w:sz w:val="24"/>
          <w:szCs w:val="24"/>
          <w:lang w:eastAsia="zh-CN"/>
        </w:rPr>
      </w:pPr>
      <w:r>
        <w:rPr>
          <w:rFonts w:eastAsia="SimSun"/>
          <w:sz w:val="24"/>
          <w:szCs w:val="24"/>
          <w:lang w:eastAsia="zh-CN"/>
        </w:rPr>
        <w:t xml:space="preserve"> </w:t>
      </w:r>
    </w:p>
    <w:p w:rsidR="008373E7" w:rsidRPr="005476D0" w:rsidRDefault="008373E7" w:rsidP="008373E7">
      <w:pPr>
        <w:spacing w:line="360" w:lineRule="auto"/>
        <w:rPr>
          <w:rFonts w:eastAsia="SimSun"/>
          <w:b/>
          <w:sz w:val="24"/>
          <w:szCs w:val="24"/>
          <w:lang w:eastAsia="zh-CN"/>
        </w:rPr>
      </w:pPr>
      <w:r w:rsidRPr="005476D0">
        <w:rPr>
          <w:rFonts w:eastAsia="SimSun"/>
          <w:b/>
          <w:bCs/>
          <w:sz w:val="24"/>
          <w:szCs w:val="24"/>
          <w:lang w:eastAsia="zh-CN"/>
        </w:rPr>
        <w:t xml:space="preserve">Мярка 2.1.8.: Модернизация на МТБ на административни сгради </w:t>
      </w:r>
    </w:p>
    <w:p w:rsidR="008373E7" w:rsidRPr="005476D0" w:rsidRDefault="008373E7" w:rsidP="008373E7">
      <w:pPr>
        <w:widowControl/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rFonts w:eastAsia="SimSun"/>
          <w:sz w:val="24"/>
          <w:szCs w:val="24"/>
          <w:lang w:eastAsia="zh-CN"/>
        </w:rPr>
      </w:pPr>
      <w:r w:rsidRPr="005476D0">
        <w:rPr>
          <w:sz w:val="24"/>
          <w:szCs w:val="24"/>
        </w:rPr>
        <w:t>Ремонт, саниране и модернизация на административните сгради на общинска администрация Земен</w:t>
      </w:r>
      <w:r>
        <w:rPr>
          <w:sz w:val="24"/>
          <w:szCs w:val="24"/>
        </w:rPr>
        <w:t xml:space="preserve"> – изготвен е инвестиционен проект във фаза Техническа, с койт общината има готовност да кандидатства по ПРСР.</w:t>
      </w:r>
    </w:p>
    <w:p w:rsidR="008373E7" w:rsidRPr="005476D0" w:rsidRDefault="008373E7" w:rsidP="008373E7">
      <w:pPr>
        <w:pStyle w:val="Default"/>
        <w:spacing w:line="360" w:lineRule="auto"/>
        <w:rPr>
          <w:b/>
          <w:bCs/>
          <w:color w:val="auto"/>
        </w:rPr>
      </w:pPr>
      <w:r w:rsidRPr="005476D0">
        <w:rPr>
          <w:b/>
          <w:bCs/>
          <w:color w:val="auto"/>
          <w:lang w:val="en-US"/>
        </w:rPr>
        <w:t>Мярка 2.1.9.: Опазване и адаптиране на недвижимите културни ценности</w:t>
      </w:r>
    </w:p>
    <w:p w:rsidR="008373E7" w:rsidRPr="005476D0" w:rsidRDefault="008373E7" w:rsidP="008373E7">
      <w:pPr>
        <w:spacing w:line="360" w:lineRule="auto"/>
        <w:jc w:val="both"/>
        <w:rPr>
          <w:rFonts w:eastAsia="SimSun"/>
          <w:sz w:val="24"/>
          <w:szCs w:val="24"/>
          <w:lang w:eastAsia="zh-CN"/>
        </w:rPr>
      </w:pPr>
      <w:r w:rsidRPr="005476D0">
        <w:rPr>
          <w:rFonts w:eastAsia="SimSun"/>
          <w:sz w:val="24"/>
          <w:szCs w:val="24"/>
          <w:lang w:eastAsia="zh-CN"/>
        </w:rPr>
        <w:t>Дейности:</w:t>
      </w:r>
    </w:p>
    <w:p w:rsidR="005B3B1B" w:rsidRPr="005B3B1B" w:rsidRDefault="008373E7" w:rsidP="008373E7">
      <w:pPr>
        <w:pStyle w:val="ListParagraph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476D0">
        <w:rPr>
          <w:rFonts w:ascii="Times New Roman" w:hAnsi="Times New Roman"/>
          <w:sz w:val="24"/>
          <w:szCs w:val="24"/>
        </w:rPr>
        <w:lastRenderedPageBreak/>
        <w:t>Ремонт и модернизация на църкви, храмове и манастири и подобряване на прилежащата им територия</w:t>
      </w:r>
      <w:r>
        <w:rPr>
          <w:rFonts w:ascii="Times New Roman" w:hAnsi="Times New Roman"/>
          <w:sz w:val="24"/>
          <w:szCs w:val="24"/>
        </w:rPr>
        <w:t xml:space="preserve">-виж </w:t>
      </w:r>
      <w:r w:rsidRPr="005476D0">
        <w:rPr>
          <w:rFonts w:ascii="Times New Roman" w:eastAsia="SimSun" w:hAnsi="Times New Roman"/>
          <w:b/>
          <w:bCs/>
          <w:sz w:val="24"/>
          <w:szCs w:val="24"/>
          <w:lang w:eastAsia="zh-CN"/>
        </w:rPr>
        <w:t>Мярка 2.1.7:</w:t>
      </w:r>
    </w:p>
    <w:p w:rsidR="008373E7" w:rsidRPr="005476D0" w:rsidRDefault="008373E7" w:rsidP="008373E7">
      <w:pPr>
        <w:spacing w:line="360" w:lineRule="auto"/>
        <w:jc w:val="both"/>
        <w:rPr>
          <w:rFonts w:eastAsia="SimSun"/>
          <w:b/>
          <w:i/>
          <w:sz w:val="24"/>
          <w:szCs w:val="24"/>
          <w:u w:val="single"/>
          <w:lang w:eastAsia="zh-CN"/>
        </w:rPr>
      </w:pPr>
      <w:r w:rsidRPr="005476D0">
        <w:rPr>
          <w:rFonts w:eastAsia="SimSun"/>
          <w:b/>
          <w:bCs/>
          <w:i/>
          <w:iCs/>
          <w:sz w:val="24"/>
          <w:szCs w:val="24"/>
          <w:u w:val="single"/>
          <w:lang w:eastAsia="zh-CN"/>
        </w:rPr>
        <w:t>Приоритет 2.2.: Опазване на околната среда</w:t>
      </w:r>
      <w:r w:rsidRPr="005476D0">
        <w:rPr>
          <w:rFonts w:eastAsia="SimSun"/>
          <w:b/>
          <w:i/>
          <w:sz w:val="24"/>
          <w:szCs w:val="24"/>
          <w:u w:val="single"/>
          <w:lang w:eastAsia="zh-CN"/>
        </w:rPr>
        <w:t xml:space="preserve"> </w:t>
      </w:r>
    </w:p>
    <w:p w:rsidR="008373E7" w:rsidRPr="005476D0" w:rsidRDefault="008373E7" w:rsidP="008373E7">
      <w:pPr>
        <w:spacing w:line="360" w:lineRule="auto"/>
        <w:jc w:val="both"/>
        <w:rPr>
          <w:rFonts w:eastAsia="SimSun"/>
          <w:b/>
          <w:sz w:val="24"/>
          <w:szCs w:val="24"/>
          <w:lang w:eastAsia="zh-CN"/>
        </w:rPr>
      </w:pPr>
      <w:r w:rsidRPr="005476D0">
        <w:rPr>
          <w:rFonts w:eastAsia="SimSun"/>
          <w:b/>
          <w:sz w:val="24"/>
          <w:szCs w:val="24"/>
          <w:lang w:eastAsia="zh-CN"/>
        </w:rPr>
        <w:t xml:space="preserve">Мярка 2.2.3.: </w:t>
      </w:r>
      <w:r w:rsidRPr="005476D0">
        <w:rPr>
          <w:rFonts w:eastAsia="SimSun"/>
          <w:b/>
          <w:bCs/>
          <w:sz w:val="24"/>
          <w:szCs w:val="24"/>
          <w:lang w:eastAsia="zh-CN"/>
        </w:rPr>
        <w:t xml:space="preserve">Модернизация на управлението на отпадъците </w:t>
      </w:r>
    </w:p>
    <w:p w:rsidR="005B3B1B" w:rsidRDefault="008373E7" w:rsidP="008373E7">
      <w:pPr>
        <w:spacing w:line="360" w:lineRule="auto"/>
        <w:jc w:val="both"/>
        <w:rPr>
          <w:sz w:val="24"/>
          <w:szCs w:val="24"/>
        </w:rPr>
      </w:pPr>
      <w:r w:rsidRPr="005476D0">
        <w:rPr>
          <w:sz w:val="24"/>
          <w:szCs w:val="24"/>
        </w:rPr>
        <w:t>Подобряване на сметоизвозването  и сметосъбирането в община Земен / закупуване на нова сметосъбирачна машина, контейнери, кошчета за отпадъци</w:t>
      </w:r>
      <w:r>
        <w:rPr>
          <w:sz w:val="24"/>
          <w:szCs w:val="24"/>
        </w:rPr>
        <w:t>-през 2015 г. значително е подобрена организацията на сметосъирането в община Земен, закупени са 96 нови контейнера за смет. Предстои закупуването на нова сметосъбирачна техника.</w:t>
      </w:r>
    </w:p>
    <w:p w:rsidR="008373E7" w:rsidRDefault="008373E7" w:rsidP="008373E7">
      <w:pPr>
        <w:spacing w:line="360" w:lineRule="auto"/>
        <w:jc w:val="both"/>
        <w:rPr>
          <w:rFonts w:eastAsia="SimSun"/>
          <w:b/>
          <w:sz w:val="24"/>
          <w:szCs w:val="24"/>
          <w:lang w:eastAsia="zh-CN"/>
        </w:rPr>
      </w:pPr>
    </w:p>
    <w:p w:rsidR="008373E7" w:rsidRPr="005476D0" w:rsidRDefault="008373E7" w:rsidP="008373E7">
      <w:pPr>
        <w:spacing w:line="360" w:lineRule="auto"/>
        <w:jc w:val="both"/>
        <w:rPr>
          <w:rFonts w:eastAsia="SimSun"/>
          <w:b/>
          <w:sz w:val="24"/>
          <w:szCs w:val="24"/>
          <w:lang w:eastAsia="zh-CN"/>
        </w:rPr>
      </w:pPr>
      <w:r w:rsidRPr="005476D0">
        <w:rPr>
          <w:rFonts w:eastAsia="SimSun"/>
          <w:b/>
          <w:sz w:val="24"/>
          <w:szCs w:val="24"/>
          <w:lang w:eastAsia="zh-CN"/>
        </w:rPr>
        <w:t xml:space="preserve">Мярка 2.2.4.: </w:t>
      </w:r>
      <w:r w:rsidRPr="005476D0">
        <w:rPr>
          <w:rFonts w:eastAsia="SimSun"/>
          <w:b/>
          <w:bCs/>
          <w:sz w:val="24"/>
          <w:szCs w:val="24"/>
          <w:lang w:eastAsia="zh-CN"/>
        </w:rPr>
        <w:t>Развитие на зелената система в общината</w:t>
      </w:r>
    </w:p>
    <w:p w:rsidR="008373E7" w:rsidRDefault="008373E7" w:rsidP="008373E7">
      <w:pPr>
        <w:spacing w:line="360" w:lineRule="auto"/>
        <w:jc w:val="both"/>
        <w:rPr>
          <w:sz w:val="24"/>
          <w:szCs w:val="24"/>
        </w:rPr>
      </w:pPr>
    </w:p>
    <w:p w:rsidR="008373E7" w:rsidRDefault="008373E7" w:rsidP="008373E7">
      <w:pPr>
        <w:spacing w:line="360" w:lineRule="auto"/>
        <w:ind w:firstLine="708"/>
        <w:jc w:val="both"/>
        <w:rPr>
          <w:sz w:val="24"/>
          <w:szCs w:val="24"/>
        </w:rPr>
      </w:pPr>
      <w:r w:rsidRPr="008373E7">
        <w:rPr>
          <w:sz w:val="24"/>
          <w:szCs w:val="24"/>
        </w:rPr>
        <w:t>От заложените три дейности в тази мярка е изпълнена дейността - Изграждане на видеонаблюдение в горските масиви на община Земен, за предпазване от пожари</w:t>
      </w:r>
      <w:r>
        <w:rPr>
          <w:sz w:val="24"/>
          <w:szCs w:val="24"/>
        </w:rPr>
        <w:t>, която е финансирана по Мярка 226 от ПРСР на сстойност 300 000 лв.</w:t>
      </w:r>
    </w:p>
    <w:p w:rsidR="008373E7" w:rsidRDefault="008373E7" w:rsidP="008373E7">
      <w:pPr>
        <w:spacing w:line="360" w:lineRule="auto"/>
        <w:ind w:firstLine="708"/>
        <w:jc w:val="both"/>
        <w:rPr>
          <w:sz w:val="24"/>
          <w:szCs w:val="24"/>
        </w:rPr>
      </w:pPr>
    </w:p>
    <w:p w:rsidR="008373E7" w:rsidRPr="00E14B1F" w:rsidRDefault="008373E7" w:rsidP="008373E7">
      <w:pPr>
        <w:jc w:val="both"/>
        <w:rPr>
          <w:b/>
          <w:color w:val="000000"/>
          <w:sz w:val="28"/>
          <w:szCs w:val="28"/>
        </w:rPr>
      </w:pPr>
      <w:r w:rsidRPr="00E14B1F">
        <w:rPr>
          <w:b/>
          <w:bCs/>
          <w:i/>
          <w:iCs/>
          <w:color w:val="000000"/>
          <w:sz w:val="28"/>
          <w:szCs w:val="28"/>
        </w:rPr>
        <w:t xml:space="preserve">Стратегическа цел 3: </w:t>
      </w:r>
      <w:r w:rsidRPr="00E14B1F">
        <w:rPr>
          <w:b/>
          <w:bCs/>
          <w:color w:val="000000"/>
          <w:sz w:val="28"/>
          <w:szCs w:val="28"/>
        </w:rPr>
        <w:t xml:space="preserve">Повишаване качеството на живот в община Земен, чрез ефективни  социални услуги, здравеопазване и образование </w:t>
      </w:r>
    </w:p>
    <w:p w:rsidR="008373E7" w:rsidRDefault="008373E7" w:rsidP="008373E7">
      <w:pPr>
        <w:spacing w:line="360" w:lineRule="auto"/>
        <w:ind w:firstLine="708"/>
        <w:jc w:val="both"/>
        <w:rPr>
          <w:sz w:val="24"/>
          <w:szCs w:val="24"/>
        </w:rPr>
      </w:pPr>
    </w:p>
    <w:p w:rsidR="008373E7" w:rsidRDefault="008373E7" w:rsidP="008373E7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Тази стратегическа цел предвижда дейности, които пряко касаят населението на общината.</w:t>
      </w:r>
    </w:p>
    <w:p w:rsidR="005031C3" w:rsidRPr="005476D0" w:rsidRDefault="005031C3" w:rsidP="005031C3">
      <w:pPr>
        <w:spacing w:line="360" w:lineRule="auto"/>
        <w:jc w:val="both"/>
        <w:rPr>
          <w:rFonts w:eastAsia="SimSun"/>
          <w:b/>
          <w:i/>
          <w:sz w:val="24"/>
          <w:szCs w:val="24"/>
          <w:u w:val="single"/>
          <w:lang w:eastAsia="zh-CN"/>
        </w:rPr>
      </w:pPr>
      <w:r w:rsidRPr="005476D0">
        <w:rPr>
          <w:rFonts w:eastAsia="SimSun"/>
          <w:b/>
          <w:bCs/>
          <w:i/>
          <w:iCs/>
          <w:sz w:val="24"/>
          <w:szCs w:val="24"/>
          <w:u w:val="single"/>
          <w:lang w:eastAsia="zh-CN"/>
        </w:rPr>
        <w:t>Приоритет 3.1.: Подобряване качеството на здравните услуги и достъпа до тях</w:t>
      </w:r>
      <w:r w:rsidRPr="005476D0">
        <w:rPr>
          <w:rFonts w:eastAsia="SimSun"/>
          <w:b/>
          <w:i/>
          <w:sz w:val="24"/>
          <w:szCs w:val="24"/>
          <w:u w:val="single"/>
          <w:lang w:eastAsia="zh-CN"/>
        </w:rPr>
        <w:t xml:space="preserve"> </w:t>
      </w:r>
    </w:p>
    <w:p w:rsidR="005031C3" w:rsidRPr="005476D0" w:rsidRDefault="005031C3" w:rsidP="005031C3">
      <w:pPr>
        <w:spacing w:line="360" w:lineRule="auto"/>
        <w:jc w:val="both"/>
        <w:rPr>
          <w:rFonts w:eastAsia="SimSun"/>
          <w:b/>
          <w:bCs/>
          <w:i/>
          <w:sz w:val="24"/>
          <w:szCs w:val="24"/>
          <w:u w:val="single"/>
          <w:lang w:eastAsia="zh-CN"/>
        </w:rPr>
      </w:pPr>
      <w:r w:rsidRPr="005476D0">
        <w:rPr>
          <w:rFonts w:eastAsia="SimSun"/>
          <w:b/>
          <w:bCs/>
          <w:i/>
          <w:sz w:val="24"/>
          <w:szCs w:val="24"/>
          <w:u w:val="single"/>
          <w:lang w:eastAsia="zh-CN"/>
        </w:rPr>
        <w:t xml:space="preserve">Мярка 3.1.1.: Подобряване на достъпа до медицински услуги </w:t>
      </w:r>
    </w:p>
    <w:p w:rsidR="005031C3" w:rsidRPr="005476D0" w:rsidRDefault="005031C3" w:rsidP="005031C3">
      <w:pPr>
        <w:spacing w:line="360" w:lineRule="auto"/>
        <w:jc w:val="both"/>
        <w:rPr>
          <w:rFonts w:eastAsia="SimSun"/>
          <w:sz w:val="24"/>
          <w:szCs w:val="24"/>
          <w:lang w:eastAsia="zh-CN"/>
        </w:rPr>
      </w:pPr>
      <w:r w:rsidRPr="005476D0">
        <w:rPr>
          <w:rFonts w:eastAsia="SimSun"/>
          <w:sz w:val="24"/>
          <w:szCs w:val="24"/>
          <w:lang w:eastAsia="zh-CN"/>
        </w:rPr>
        <w:t>Дейности:</w:t>
      </w:r>
    </w:p>
    <w:p w:rsidR="005031C3" w:rsidRDefault="005031C3" w:rsidP="005031C3">
      <w:pPr>
        <w:widowControl/>
        <w:numPr>
          <w:ilvl w:val="0"/>
          <w:numId w:val="12"/>
        </w:numPr>
        <w:autoSpaceDE/>
        <w:autoSpaceDN/>
        <w:adjustRightInd/>
        <w:spacing w:line="360" w:lineRule="auto"/>
        <w:contextualSpacing/>
        <w:jc w:val="both"/>
        <w:rPr>
          <w:rFonts w:eastAsia="SimSun"/>
          <w:sz w:val="24"/>
          <w:szCs w:val="24"/>
          <w:lang w:eastAsia="zh-CN"/>
        </w:rPr>
      </w:pPr>
      <w:r w:rsidRPr="005476D0">
        <w:rPr>
          <w:rFonts w:eastAsia="SimSun"/>
          <w:sz w:val="24"/>
          <w:szCs w:val="24"/>
          <w:lang w:eastAsia="zh-CN"/>
        </w:rPr>
        <w:t>Провеждане на безплатни профилактични прегледи на социално слаби български граждани от сп</w:t>
      </w:r>
      <w:r>
        <w:rPr>
          <w:rFonts w:eastAsia="SimSun"/>
          <w:sz w:val="24"/>
          <w:szCs w:val="24"/>
          <w:lang w:eastAsia="zh-CN"/>
        </w:rPr>
        <w:t>ециализиран медицински персонал-община Земен е осигурила тази услуга за населението на общината.</w:t>
      </w:r>
    </w:p>
    <w:p w:rsidR="005031C3" w:rsidRDefault="005031C3" w:rsidP="005031C3">
      <w:pPr>
        <w:widowControl/>
        <w:autoSpaceDE/>
        <w:autoSpaceDN/>
        <w:adjustRightInd/>
        <w:spacing w:line="360" w:lineRule="auto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5031C3" w:rsidRPr="005476D0" w:rsidRDefault="005031C3" w:rsidP="005031C3">
      <w:pPr>
        <w:spacing w:line="360" w:lineRule="auto"/>
        <w:jc w:val="both"/>
        <w:rPr>
          <w:rFonts w:eastAsia="SimSun"/>
          <w:b/>
          <w:sz w:val="24"/>
          <w:szCs w:val="24"/>
          <w:lang w:eastAsia="zh-CN"/>
        </w:rPr>
      </w:pPr>
      <w:r w:rsidRPr="005476D0">
        <w:rPr>
          <w:rFonts w:eastAsia="SimSun"/>
          <w:b/>
          <w:sz w:val="24"/>
          <w:szCs w:val="24"/>
          <w:lang w:eastAsia="zh-CN"/>
        </w:rPr>
        <w:t>Мярка 3.2.4.</w:t>
      </w:r>
      <w:r w:rsidRPr="005476D0">
        <w:rPr>
          <w:rFonts w:eastAsia="SimSun"/>
          <w:sz w:val="24"/>
          <w:szCs w:val="24"/>
          <w:lang w:eastAsia="zh-CN"/>
        </w:rPr>
        <w:t xml:space="preserve">: </w:t>
      </w:r>
      <w:r w:rsidRPr="005476D0">
        <w:rPr>
          <w:rFonts w:eastAsia="SimSun"/>
          <w:b/>
          <w:bCs/>
          <w:sz w:val="24"/>
          <w:szCs w:val="24"/>
          <w:lang w:eastAsia="zh-CN"/>
        </w:rPr>
        <w:t>Допълнителна квалификация на учителите за подобряване на учебния процес</w:t>
      </w:r>
    </w:p>
    <w:p w:rsidR="005031C3" w:rsidRPr="005031C3" w:rsidRDefault="005031C3" w:rsidP="005031C3">
      <w:pPr>
        <w:spacing w:line="360" w:lineRule="auto"/>
        <w:jc w:val="both"/>
        <w:rPr>
          <w:rFonts w:eastAsia="SimSun"/>
          <w:sz w:val="24"/>
          <w:szCs w:val="24"/>
          <w:lang w:eastAsia="zh-CN"/>
        </w:rPr>
      </w:pPr>
      <w:r w:rsidRPr="005476D0">
        <w:rPr>
          <w:rFonts w:eastAsia="SimSun"/>
          <w:sz w:val="24"/>
          <w:szCs w:val="24"/>
          <w:lang w:eastAsia="zh-CN"/>
        </w:rPr>
        <w:t>Дейности</w:t>
      </w:r>
      <w:r>
        <w:rPr>
          <w:rFonts w:eastAsia="SimSun"/>
          <w:sz w:val="24"/>
          <w:szCs w:val="24"/>
          <w:lang w:eastAsia="zh-CN"/>
        </w:rPr>
        <w:t>- Предоставена е възможност да допълнителна квалификация на учителския колектив на СОУ „Св.Св. Кирил и Методий” гр. Земенн</w:t>
      </w:r>
    </w:p>
    <w:p w:rsidR="005031C3" w:rsidRPr="005476D0" w:rsidRDefault="005031C3" w:rsidP="005031C3">
      <w:pPr>
        <w:spacing w:line="360" w:lineRule="auto"/>
        <w:jc w:val="both"/>
        <w:rPr>
          <w:rFonts w:eastAsia="SimSun"/>
          <w:sz w:val="24"/>
          <w:szCs w:val="24"/>
          <w:lang w:eastAsia="zh-CN"/>
        </w:rPr>
      </w:pPr>
      <w:r w:rsidRPr="005476D0">
        <w:rPr>
          <w:rFonts w:eastAsia="SimSun"/>
          <w:b/>
          <w:sz w:val="24"/>
          <w:szCs w:val="24"/>
          <w:lang w:eastAsia="zh-CN"/>
        </w:rPr>
        <w:t>Мярка 3.2.5.: Развитие на спорта</w:t>
      </w:r>
      <w:r w:rsidRPr="005476D0">
        <w:rPr>
          <w:rFonts w:eastAsia="SimSun"/>
          <w:sz w:val="24"/>
          <w:szCs w:val="24"/>
          <w:lang w:eastAsia="zh-CN"/>
        </w:rPr>
        <w:t xml:space="preserve"> </w:t>
      </w:r>
    </w:p>
    <w:p w:rsidR="005031C3" w:rsidRPr="005476D0" w:rsidRDefault="005031C3" w:rsidP="005031C3">
      <w:pPr>
        <w:spacing w:line="360" w:lineRule="auto"/>
        <w:jc w:val="both"/>
        <w:rPr>
          <w:rFonts w:eastAsia="SimSun"/>
          <w:sz w:val="24"/>
          <w:szCs w:val="24"/>
          <w:lang w:eastAsia="zh-CN"/>
        </w:rPr>
      </w:pPr>
      <w:r>
        <w:rPr>
          <w:rFonts w:eastAsia="SimSun"/>
          <w:sz w:val="24"/>
          <w:szCs w:val="24"/>
          <w:lang w:eastAsia="zh-CN"/>
        </w:rPr>
        <w:t>По тази мярка е реализирана Дейността</w:t>
      </w:r>
      <w:r w:rsidRPr="005476D0">
        <w:rPr>
          <w:rFonts w:eastAsia="SimSun"/>
          <w:sz w:val="24"/>
          <w:szCs w:val="24"/>
          <w:lang w:eastAsia="zh-CN"/>
        </w:rPr>
        <w:t>:</w:t>
      </w:r>
    </w:p>
    <w:p w:rsidR="005031C3" w:rsidRPr="005476D0" w:rsidRDefault="005031C3" w:rsidP="005031C3">
      <w:pPr>
        <w:widowControl/>
        <w:numPr>
          <w:ilvl w:val="0"/>
          <w:numId w:val="13"/>
        </w:numPr>
        <w:autoSpaceDE/>
        <w:autoSpaceDN/>
        <w:adjustRightInd/>
        <w:spacing w:line="360" w:lineRule="auto"/>
        <w:jc w:val="both"/>
        <w:rPr>
          <w:rFonts w:eastAsia="SimSun"/>
          <w:sz w:val="24"/>
          <w:szCs w:val="24"/>
          <w:lang w:eastAsia="zh-CN"/>
        </w:rPr>
      </w:pPr>
      <w:r w:rsidRPr="005476D0">
        <w:rPr>
          <w:sz w:val="24"/>
          <w:szCs w:val="24"/>
        </w:rPr>
        <w:lastRenderedPageBreak/>
        <w:t>“Изграждане на спортна площадка – фитнес на открито“</w:t>
      </w:r>
    </w:p>
    <w:p w:rsidR="005031C3" w:rsidRPr="005476D0" w:rsidRDefault="005031C3" w:rsidP="005031C3">
      <w:pPr>
        <w:widowControl/>
        <w:autoSpaceDE/>
        <w:autoSpaceDN/>
        <w:adjustRightInd/>
        <w:spacing w:line="360" w:lineRule="auto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5031C3" w:rsidRPr="005476D0" w:rsidRDefault="005031C3" w:rsidP="005031C3">
      <w:pPr>
        <w:spacing w:line="360" w:lineRule="auto"/>
        <w:rPr>
          <w:rFonts w:eastAsia="SimSun"/>
          <w:b/>
          <w:i/>
          <w:sz w:val="24"/>
          <w:szCs w:val="24"/>
          <w:u w:val="single"/>
          <w:lang w:eastAsia="zh-CN"/>
        </w:rPr>
      </w:pPr>
      <w:r w:rsidRPr="005476D0">
        <w:rPr>
          <w:rFonts w:eastAsia="SimSun"/>
          <w:b/>
          <w:i/>
          <w:sz w:val="24"/>
          <w:szCs w:val="24"/>
          <w:u w:val="single"/>
          <w:lang w:eastAsia="zh-CN"/>
        </w:rPr>
        <w:t xml:space="preserve">Приоритет 3.3.: </w:t>
      </w:r>
      <w:r w:rsidRPr="005476D0">
        <w:rPr>
          <w:rFonts w:eastAsia="SimSun"/>
          <w:b/>
          <w:bCs/>
          <w:i/>
          <w:iCs/>
          <w:sz w:val="24"/>
          <w:szCs w:val="24"/>
          <w:u w:val="single"/>
          <w:lang w:eastAsia="zh-CN"/>
        </w:rPr>
        <w:t xml:space="preserve">Подобряване качеството на социалните услуги </w:t>
      </w:r>
    </w:p>
    <w:p w:rsidR="005031C3" w:rsidRPr="005476D0" w:rsidRDefault="005031C3" w:rsidP="005031C3">
      <w:pPr>
        <w:spacing w:line="360" w:lineRule="auto"/>
        <w:jc w:val="both"/>
        <w:rPr>
          <w:rFonts w:eastAsia="SimSun"/>
          <w:b/>
          <w:bCs/>
          <w:sz w:val="24"/>
          <w:szCs w:val="24"/>
          <w:lang w:eastAsia="zh-CN"/>
        </w:rPr>
      </w:pPr>
      <w:r w:rsidRPr="005476D0">
        <w:rPr>
          <w:rFonts w:eastAsia="SimSun"/>
          <w:b/>
          <w:sz w:val="24"/>
          <w:szCs w:val="24"/>
          <w:lang w:eastAsia="zh-CN"/>
        </w:rPr>
        <w:t xml:space="preserve">Мярка 3.3.1.: </w:t>
      </w:r>
      <w:r w:rsidRPr="005476D0">
        <w:rPr>
          <w:rFonts w:eastAsia="SimSun"/>
          <w:b/>
          <w:bCs/>
          <w:sz w:val="24"/>
          <w:szCs w:val="24"/>
          <w:lang w:eastAsia="zh-CN"/>
        </w:rPr>
        <w:t>Създаване на нови социални услуги в общината и поддържане на наличните</w:t>
      </w:r>
    </w:p>
    <w:p w:rsidR="005031C3" w:rsidRPr="005476D0" w:rsidRDefault="005031C3" w:rsidP="005031C3">
      <w:pPr>
        <w:spacing w:line="360" w:lineRule="auto"/>
        <w:ind w:firstLine="360"/>
        <w:jc w:val="both"/>
        <w:rPr>
          <w:rFonts w:eastAsia="SimSun"/>
          <w:sz w:val="24"/>
          <w:szCs w:val="24"/>
          <w:lang w:eastAsia="zh-CN"/>
        </w:rPr>
      </w:pPr>
      <w:r>
        <w:rPr>
          <w:rFonts w:eastAsia="SimSun"/>
          <w:sz w:val="24"/>
          <w:szCs w:val="24"/>
          <w:lang w:eastAsia="zh-CN"/>
        </w:rPr>
        <w:t>По тази мярка е осъществена дейността</w:t>
      </w:r>
      <w:r w:rsidRPr="005476D0">
        <w:rPr>
          <w:rFonts w:eastAsia="SimSun"/>
          <w:sz w:val="24"/>
          <w:szCs w:val="24"/>
          <w:lang w:eastAsia="zh-CN"/>
        </w:rPr>
        <w:t>:</w:t>
      </w:r>
    </w:p>
    <w:p w:rsidR="005031C3" w:rsidRPr="005476D0" w:rsidRDefault="005031C3" w:rsidP="005031C3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476D0">
        <w:rPr>
          <w:rFonts w:ascii="Times New Roman" w:hAnsi="Times New Roman"/>
          <w:sz w:val="24"/>
          <w:szCs w:val="24"/>
        </w:rPr>
        <w:t>Реконструкция и модернизация на пенсионерски клуб в гр.Земен</w:t>
      </w:r>
      <w:r>
        <w:rPr>
          <w:rFonts w:ascii="Times New Roman" w:hAnsi="Times New Roman"/>
          <w:sz w:val="24"/>
          <w:szCs w:val="24"/>
        </w:rPr>
        <w:t>.</w:t>
      </w:r>
    </w:p>
    <w:p w:rsidR="005031C3" w:rsidRPr="005476D0" w:rsidRDefault="005031C3" w:rsidP="005031C3">
      <w:pPr>
        <w:spacing w:line="360" w:lineRule="auto"/>
        <w:jc w:val="both"/>
        <w:rPr>
          <w:rFonts w:eastAsia="SimSun"/>
          <w:b/>
          <w:i/>
          <w:sz w:val="24"/>
          <w:szCs w:val="24"/>
          <w:u w:val="single"/>
          <w:lang w:eastAsia="zh-CN"/>
        </w:rPr>
      </w:pPr>
      <w:r w:rsidRPr="005476D0">
        <w:rPr>
          <w:rFonts w:eastAsia="SimSun"/>
          <w:b/>
          <w:i/>
          <w:sz w:val="24"/>
          <w:szCs w:val="24"/>
          <w:u w:val="single"/>
          <w:lang w:eastAsia="zh-CN"/>
        </w:rPr>
        <w:t xml:space="preserve">Приоритет 3.4.: </w:t>
      </w:r>
      <w:r w:rsidRPr="005476D0">
        <w:rPr>
          <w:rFonts w:eastAsia="SimSun"/>
          <w:b/>
          <w:bCs/>
          <w:i/>
          <w:iCs/>
          <w:sz w:val="24"/>
          <w:szCs w:val="24"/>
          <w:u w:val="single"/>
          <w:lang w:eastAsia="zh-CN"/>
        </w:rPr>
        <w:t>Повишаване на културния статус на населението на общината</w:t>
      </w:r>
    </w:p>
    <w:p w:rsidR="005031C3" w:rsidRPr="005476D0" w:rsidRDefault="005031C3" w:rsidP="005031C3">
      <w:pPr>
        <w:spacing w:line="360" w:lineRule="auto"/>
        <w:jc w:val="both"/>
        <w:rPr>
          <w:rFonts w:eastAsia="SimSun"/>
          <w:b/>
          <w:sz w:val="24"/>
          <w:szCs w:val="24"/>
          <w:lang w:eastAsia="zh-CN"/>
        </w:rPr>
      </w:pPr>
      <w:r w:rsidRPr="005476D0">
        <w:rPr>
          <w:rFonts w:eastAsia="SimSun"/>
          <w:b/>
          <w:sz w:val="24"/>
          <w:szCs w:val="24"/>
          <w:lang w:eastAsia="zh-CN"/>
        </w:rPr>
        <w:t xml:space="preserve">Мярка 3.4.1.: </w:t>
      </w:r>
      <w:r w:rsidRPr="005476D0">
        <w:rPr>
          <w:rFonts w:eastAsia="SimSun"/>
          <w:b/>
          <w:bCs/>
          <w:sz w:val="24"/>
          <w:szCs w:val="24"/>
          <w:lang w:eastAsia="zh-CN"/>
        </w:rPr>
        <w:t>Подпомагане организирането на нови културните събития и фестивали в общината</w:t>
      </w:r>
    </w:p>
    <w:p w:rsidR="005031C3" w:rsidRPr="005476D0" w:rsidRDefault="00A052D9" w:rsidP="00A052D9">
      <w:pPr>
        <w:spacing w:line="360" w:lineRule="auto"/>
        <w:ind w:firstLine="708"/>
        <w:jc w:val="both"/>
        <w:rPr>
          <w:rFonts w:eastAsia="SimSun"/>
          <w:sz w:val="24"/>
          <w:szCs w:val="24"/>
          <w:lang w:eastAsia="zh-CN"/>
        </w:rPr>
      </w:pPr>
      <w:r>
        <w:rPr>
          <w:rFonts w:eastAsia="SimSun"/>
          <w:sz w:val="24"/>
          <w:szCs w:val="24"/>
          <w:lang w:eastAsia="zh-CN"/>
        </w:rPr>
        <w:t>Осъществена е д</w:t>
      </w:r>
      <w:r w:rsidR="005031C3">
        <w:rPr>
          <w:rFonts w:eastAsia="SimSun"/>
          <w:sz w:val="24"/>
          <w:szCs w:val="24"/>
          <w:lang w:eastAsia="zh-CN"/>
        </w:rPr>
        <w:t>ейността</w:t>
      </w:r>
      <w:r w:rsidR="005031C3" w:rsidRPr="005476D0">
        <w:rPr>
          <w:rFonts w:eastAsia="SimSun"/>
          <w:sz w:val="24"/>
          <w:szCs w:val="24"/>
          <w:lang w:eastAsia="zh-CN"/>
        </w:rPr>
        <w:t>:</w:t>
      </w:r>
    </w:p>
    <w:p w:rsidR="005031C3" w:rsidRDefault="005031C3" w:rsidP="005031C3">
      <w:pPr>
        <w:pStyle w:val="Default"/>
        <w:numPr>
          <w:ilvl w:val="0"/>
          <w:numId w:val="16"/>
        </w:numPr>
        <w:spacing w:line="360" w:lineRule="auto"/>
        <w:rPr>
          <w:color w:val="auto"/>
        </w:rPr>
      </w:pPr>
      <w:r w:rsidRPr="005476D0">
        <w:rPr>
          <w:color w:val="auto"/>
        </w:rPr>
        <w:t>Изготвяне и приемане на годишни културни планове, съобразени със спецификата и традициите в общината</w:t>
      </w:r>
      <w:r>
        <w:rPr>
          <w:color w:val="auto"/>
        </w:rPr>
        <w:t>;</w:t>
      </w:r>
    </w:p>
    <w:p w:rsidR="005031C3" w:rsidRDefault="00A052D9" w:rsidP="00A052D9">
      <w:pPr>
        <w:pStyle w:val="Default"/>
        <w:spacing w:line="360" w:lineRule="auto"/>
        <w:ind w:firstLine="708"/>
        <w:jc w:val="both"/>
        <w:rPr>
          <w:color w:val="auto"/>
        </w:rPr>
      </w:pPr>
      <w:r>
        <w:rPr>
          <w:color w:val="auto"/>
        </w:rPr>
        <w:t>Община Земен оказва сериозна подкрепа за развитие на читалищната дейност,включително и с осъществяването на проект към ПРСР за оборудване и доставка на техника за провеждане на масовите мероприятия, включени в годишния план за дейността на читалищата.</w:t>
      </w:r>
    </w:p>
    <w:p w:rsidR="00A052D9" w:rsidRDefault="00A052D9" w:rsidP="00A052D9">
      <w:pPr>
        <w:pStyle w:val="Default"/>
        <w:spacing w:line="360" w:lineRule="auto"/>
        <w:ind w:firstLine="708"/>
        <w:jc w:val="both"/>
        <w:rPr>
          <w:color w:val="auto"/>
        </w:rPr>
      </w:pPr>
    </w:p>
    <w:p w:rsidR="00A052D9" w:rsidRPr="005476D0" w:rsidRDefault="00A052D9" w:rsidP="00A052D9">
      <w:pPr>
        <w:spacing w:line="360" w:lineRule="auto"/>
        <w:jc w:val="both"/>
        <w:rPr>
          <w:rFonts w:eastAsia="SimSun"/>
          <w:b/>
          <w:bCs/>
          <w:i/>
          <w:iCs/>
          <w:sz w:val="24"/>
          <w:szCs w:val="24"/>
          <w:u w:val="single"/>
          <w:lang w:eastAsia="zh-CN"/>
        </w:rPr>
      </w:pPr>
      <w:r w:rsidRPr="005476D0">
        <w:rPr>
          <w:rFonts w:eastAsia="SimSun"/>
          <w:b/>
          <w:i/>
          <w:sz w:val="24"/>
          <w:szCs w:val="24"/>
          <w:u w:val="single"/>
          <w:lang w:eastAsia="zh-CN"/>
        </w:rPr>
        <w:t xml:space="preserve">Приоритет 4.2. </w:t>
      </w:r>
      <w:r w:rsidRPr="005476D0">
        <w:rPr>
          <w:rFonts w:eastAsia="SimSun"/>
          <w:b/>
          <w:bCs/>
          <w:i/>
          <w:iCs/>
          <w:sz w:val="24"/>
          <w:szCs w:val="24"/>
          <w:u w:val="single"/>
          <w:lang w:eastAsia="zh-CN"/>
        </w:rPr>
        <w:t xml:space="preserve">Стимулиране на местните партньорства и международно сътрудничество </w:t>
      </w:r>
    </w:p>
    <w:p w:rsidR="00FC5CC9" w:rsidRDefault="00FC5CC9" w:rsidP="00A052D9">
      <w:pPr>
        <w:spacing w:line="360" w:lineRule="auto"/>
        <w:jc w:val="both"/>
        <w:rPr>
          <w:rFonts w:eastAsia="SimSun"/>
          <w:b/>
          <w:bCs/>
          <w:sz w:val="24"/>
          <w:szCs w:val="24"/>
          <w:lang w:eastAsia="zh-CN"/>
        </w:rPr>
      </w:pPr>
    </w:p>
    <w:p w:rsidR="00A052D9" w:rsidRPr="005476D0" w:rsidRDefault="00A052D9" w:rsidP="00FC5CC9">
      <w:pPr>
        <w:spacing w:line="360" w:lineRule="auto"/>
        <w:ind w:firstLine="708"/>
        <w:jc w:val="both"/>
        <w:rPr>
          <w:rFonts w:eastAsia="SimSun"/>
          <w:b/>
          <w:bCs/>
          <w:sz w:val="24"/>
          <w:szCs w:val="24"/>
          <w:lang w:eastAsia="zh-CN"/>
        </w:rPr>
      </w:pPr>
      <w:r w:rsidRPr="005476D0">
        <w:rPr>
          <w:rFonts w:eastAsia="SimSun"/>
          <w:b/>
          <w:bCs/>
          <w:sz w:val="24"/>
          <w:szCs w:val="24"/>
          <w:lang w:eastAsia="zh-CN"/>
        </w:rPr>
        <w:t xml:space="preserve">Мярка 4.2.1.: Създаване и утвърждаване на трайни връзки със съседните общини за съвместна работа и участие в проекти </w:t>
      </w:r>
      <w:r w:rsidR="00FC5CC9">
        <w:rPr>
          <w:rFonts w:eastAsia="SimSun"/>
          <w:b/>
          <w:bCs/>
          <w:sz w:val="24"/>
          <w:szCs w:val="24"/>
          <w:lang w:eastAsia="zh-CN"/>
        </w:rPr>
        <w:t>. по тази мярка община Земен реализира в партньорство с общините Кюстендил и Невестино проект на стойност 320 000 лв. за</w:t>
      </w:r>
    </w:p>
    <w:p w:rsidR="00A052D9" w:rsidRPr="005476D0" w:rsidRDefault="00A052D9" w:rsidP="00A052D9">
      <w:pPr>
        <w:spacing w:line="360" w:lineRule="auto"/>
        <w:jc w:val="both"/>
        <w:rPr>
          <w:rFonts w:eastAsia="SimSun"/>
          <w:b/>
          <w:sz w:val="24"/>
          <w:szCs w:val="24"/>
          <w:lang w:eastAsia="zh-CN"/>
        </w:rPr>
      </w:pPr>
    </w:p>
    <w:p w:rsidR="00A052D9" w:rsidRDefault="00A052D9" w:rsidP="00FC5CC9">
      <w:pPr>
        <w:spacing w:line="360" w:lineRule="auto"/>
        <w:ind w:firstLine="708"/>
        <w:jc w:val="both"/>
        <w:rPr>
          <w:rFonts w:eastAsia="SimSun"/>
          <w:b/>
          <w:sz w:val="24"/>
          <w:szCs w:val="24"/>
          <w:lang w:eastAsia="zh-CN"/>
        </w:rPr>
      </w:pPr>
      <w:r w:rsidRPr="005476D0">
        <w:rPr>
          <w:rFonts w:eastAsia="SimSun"/>
          <w:b/>
          <w:bCs/>
          <w:sz w:val="24"/>
          <w:szCs w:val="24"/>
          <w:lang w:eastAsia="zh-CN"/>
        </w:rPr>
        <w:t>Мярка 4.2.2.: Развитие на трансграничното и международно сътрудничество и побратимяване с общини от ЕС и извън него</w:t>
      </w:r>
      <w:r w:rsidRPr="005476D0">
        <w:rPr>
          <w:rFonts w:eastAsia="SimSun"/>
          <w:b/>
          <w:sz w:val="24"/>
          <w:szCs w:val="24"/>
          <w:lang w:eastAsia="zh-CN"/>
        </w:rPr>
        <w:t xml:space="preserve"> </w:t>
      </w:r>
      <w:r w:rsidR="00FC5CC9">
        <w:rPr>
          <w:rFonts w:eastAsia="SimSun"/>
          <w:b/>
          <w:sz w:val="24"/>
          <w:szCs w:val="24"/>
          <w:lang w:eastAsia="zh-CN"/>
        </w:rPr>
        <w:t xml:space="preserve">. </w:t>
      </w:r>
    </w:p>
    <w:p w:rsidR="00FC5CC9" w:rsidRDefault="00FC5CC9" w:rsidP="00FC5CC9">
      <w:pPr>
        <w:spacing w:line="360" w:lineRule="auto"/>
        <w:ind w:firstLine="708"/>
        <w:jc w:val="both"/>
        <w:rPr>
          <w:sz w:val="24"/>
          <w:szCs w:val="24"/>
        </w:rPr>
      </w:pPr>
      <w:r w:rsidRPr="00FC5CC9">
        <w:rPr>
          <w:rFonts w:eastAsia="SimSun"/>
          <w:sz w:val="24"/>
          <w:szCs w:val="24"/>
          <w:lang w:eastAsia="zh-CN"/>
        </w:rPr>
        <w:t xml:space="preserve">По тази мярка община Земен е устновил трайни партньорства с редица общини от Р Сърбия като Нишка баня, Цръвени кръст, Бойник и др., като само през 2015 г. е разработила 3 бр. проектни предложения, с които кандидатства за финансиране </w:t>
      </w:r>
      <w:r w:rsidRPr="00FC5CC9">
        <w:rPr>
          <w:sz w:val="24"/>
          <w:szCs w:val="24"/>
        </w:rPr>
        <w:t xml:space="preserve">програма </w:t>
      </w:r>
      <w:hyperlink r:id="rId7" w:tooltip="Програмата за трансгранично сътрудничество Интерре" w:history="1">
        <w:r w:rsidRPr="00FC5CC9">
          <w:rPr>
            <w:rStyle w:val="Hyperlink"/>
            <w:color w:val="auto"/>
            <w:sz w:val="24"/>
            <w:szCs w:val="24"/>
            <w:u w:val="none"/>
          </w:rPr>
          <w:t>трансгранично сътрудничество Интеррег-ИПП България-Сърбия</w:t>
        </w:r>
      </w:hyperlink>
      <w:r>
        <w:rPr>
          <w:sz w:val="24"/>
          <w:szCs w:val="24"/>
        </w:rPr>
        <w:t>-Първа покана.</w:t>
      </w:r>
    </w:p>
    <w:p w:rsidR="00FC5CC9" w:rsidRDefault="00FC5CC9" w:rsidP="00FC5CC9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 цифрово изражение, </w:t>
      </w:r>
      <w:r w:rsidR="00E842FD">
        <w:rPr>
          <w:sz w:val="24"/>
          <w:szCs w:val="24"/>
        </w:rPr>
        <w:t>община Земен е инвестирала сред</w:t>
      </w:r>
      <w:r>
        <w:rPr>
          <w:sz w:val="24"/>
          <w:szCs w:val="24"/>
        </w:rPr>
        <w:t xml:space="preserve">ства в дълготрайни материални активи, в подкрепа на дейностите, заложени в Общинския план за развитие на стойност 5 104 000 </w:t>
      </w:r>
      <w:r w:rsidR="00D2339C">
        <w:rPr>
          <w:sz w:val="24"/>
          <w:szCs w:val="24"/>
        </w:rPr>
        <w:t>лв., от които за жилищно строителство, благоустройство, комунално стопанство и опазване на околнната среда – 202 000 лв., почивно дело, култура и религии – 61 000 лв., икономически дейно</w:t>
      </w:r>
      <w:r w:rsidR="00E842FD">
        <w:rPr>
          <w:sz w:val="24"/>
          <w:szCs w:val="24"/>
        </w:rPr>
        <w:t>сти и услуги – 233 000 лв., кат</w:t>
      </w:r>
      <w:r w:rsidR="00D2339C">
        <w:rPr>
          <w:sz w:val="24"/>
          <w:szCs w:val="24"/>
        </w:rPr>
        <w:t>о</w:t>
      </w:r>
      <w:r w:rsidR="00E842FD">
        <w:rPr>
          <w:sz w:val="24"/>
          <w:szCs w:val="24"/>
        </w:rPr>
        <w:t xml:space="preserve">  </w:t>
      </w:r>
      <w:r w:rsidR="00D2339C">
        <w:rPr>
          <w:sz w:val="24"/>
          <w:szCs w:val="24"/>
        </w:rPr>
        <w:t>само придо</w:t>
      </w:r>
      <w:r w:rsidR="00E842FD">
        <w:rPr>
          <w:sz w:val="24"/>
          <w:szCs w:val="24"/>
        </w:rPr>
        <w:t>битите дълготрайни материални а</w:t>
      </w:r>
      <w:bookmarkStart w:id="0" w:name="_GoBack"/>
      <w:bookmarkEnd w:id="0"/>
      <w:r w:rsidR="00D2339C">
        <w:rPr>
          <w:sz w:val="24"/>
          <w:szCs w:val="24"/>
        </w:rPr>
        <w:t>ктиви са на стойност от над 4 558 000 лв.</w:t>
      </w:r>
    </w:p>
    <w:p w:rsidR="00D2339C" w:rsidRDefault="00D2339C" w:rsidP="00FC5CC9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От направения подробен анализ на дейностите, осъществени по отделните мерки е видно, че през 2015 г. община Земен е реализирала приблизително около 20 % от заложеното в Общинския план за развитие на община Земен за периода 2015-2020 г., но в цифровото изражение на постигнатото е усвоила не-повече от 12 % от предвидените инвестиции. В този ред на мисли община Земен ще мобилизира своя експертен капацитет за подобряване на усвояването на средства от Евопейските структурни фондове. Важна стъпка за реализацията на заложеното в Общинсския план за развитие е и необходимостта от привличане на чужди инвестиции, които значително биха спомогнали за икономическото развитие на общината, увеличаване на роботните места и подобряване на качеството на живот.</w:t>
      </w:r>
    </w:p>
    <w:p w:rsidR="00D2339C" w:rsidRDefault="00D2339C" w:rsidP="00FC5CC9">
      <w:pPr>
        <w:spacing w:line="360" w:lineRule="auto"/>
        <w:ind w:firstLine="708"/>
        <w:jc w:val="both"/>
        <w:rPr>
          <w:sz w:val="24"/>
          <w:szCs w:val="24"/>
        </w:rPr>
      </w:pPr>
    </w:p>
    <w:p w:rsidR="00D2339C" w:rsidRPr="00927D55" w:rsidRDefault="00D2339C" w:rsidP="00FC5CC9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927D55">
        <w:rPr>
          <w:b/>
          <w:sz w:val="24"/>
          <w:szCs w:val="24"/>
        </w:rPr>
        <w:t>ДИМИТЪР СОТИРОВ</w:t>
      </w:r>
    </w:p>
    <w:p w:rsidR="00D2339C" w:rsidRPr="00927D55" w:rsidRDefault="00D2339C" w:rsidP="00FC5CC9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927D55">
        <w:rPr>
          <w:b/>
          <w:sz w:val="24"/>
          <w:szCs w:val="24"/>
        </w:rPr>
        <w:t>КМЕТ НА ОБЩИНА ЗЕМЕН</w:t>
      </w:r>
    </w:p>
    <w:p w:rsidR="00FC5CC9" w:rsidRPr="00927D55" w:rsidRDefault="00FC5CC9" w:rsidP="00FC5CC9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FC5CC9" w:rsidRDefault="00FC5CC9" w:rsidP="00FC5CC9">
      <w:pPr>
        <w:spacing w:line="360" w:lineRule="auto"/>
        <w:ind w:firstLine="708"/>
        <w:jc w:val="both"/>
        <w:rPr>
          <w:rFonts w:eastAsia="SimSun"/>
          <w:b/>
          <w:sz w:val="24"/>
          <w:szCs w:val="24"/>
          <w:lang w:eastAsia="zh-CN"/>
        </w:rPr>
      </w:pPr>
    </w:p>
    <w:p w:rsidR="00FC5CC9" w:rsidRDefault="00FC5CC9" w:rsidP="00FC5CC9">
      <w:pPr>
        <w:spacing w:line="360" w:lineRule="auto"/>
        <w:ind w:firstLine="708"/>
        <w:jc w:val="both"/>
        <w:rPr>
          <w:rFonts w:eastAsia="SimSun"/>
          <w:b/>
          <w:sz w:val="24"/>
          <w:szCs w:val="24"/>
          <w:lang w:eastAsia="zh-CN"/>
        </w:rPr>
      </w:pPr>
    </w:p>
    <w:p w:rsidR="00FC5CC9" w:rsidRDefault="00FC5CC9" w:rsidP="00FC5CC9">
      <w:pPr>
        <w:spacing w:line="360" w:lineRule="auto"/>
        <w:ind w:firstLine="708"/>
        <w:jc w:val="both"/>
        <w:rPr>
          <w:rFonts w:eastAsia="SimSun"/>
          <w:b/>
          <w:sz w:val="24"/>
          <w:szCs w:val="24"/>
          <w:lang w:eastAsia="zh-CN"/>
        </w:rPr>
      </w:pPr>
    </w:p>
    <w:p w:rsidR="00FC5CC9" w:rsidRDefault="00FC5CC9" w:rsidP="00FC5CC9">
      <w:pPr>
        <w:spacing w:line="360" w:lineRule="auto"/>
        <w:ind w:firstLine="708"/>
        <w:jc w:val="both"/>
        <w:rPr>
          <w:rFonts w:eastAsia="SimSun"/>
          <w:b/>
          <w:sz w:val="24"/>
          <w:szCs w:val="24"/>
          <w:lang w:eastAsia="zh-CN"/>
        </w:rPr>
      </w:pPr>
    </w:p>
    <w:p w:rsidR="00FC5CC9" w:rsidRDefault="00FC5CC9" w:rsidP="00FC5CC9">
      <w:pPr>
        <w:spacing w:line="360" w:lineRule="auto"/>
        <w:ind w:firstLine="708"/>
        <w:jc w:val="both"/>
        <w:rPr>
          <w:rFonts w:eastAsia="SimSun"/>
          <w:b/>
          <w:sz w:val="24"/>
          <w:szCs w:val="24"/>
          <w:lang w:eastAsia="zh-CN"/>
        </w:rPr>
      </w:pPr>
    </w:p>
    <w:p w:rsidR="00FC5CC9" w:rsidRPr="005476D0" w:rsidRDefault="00FC5CC9" w:rsidP="00FC5CC9">
      <w:pPr>
        <w:spacing w:line="360" w:lineRule="auto"/>
        <w:ind w:firstLine="708"/>
        <w:jc w:val="both"/>
        <w:rPr>
          <w:rFonts w:eastAsia="SimSun"/>
          <w:b/>
          <w:sz w:val="24"/>
          <w:szCs w:val="24"/>
          <w:lang w:eastAsia="zh-CN"/>
        </w:rPr>
      </w:pPr>
    </w:p>
    <w:p w:rsidR="00A052D9" w:rsidRPr="005476D0" w:rsidRDefault="00A052D9" w:rsidP="00A052D9">
      <w:pPr>
        <w:pStyle w:val="Default"/>
        <w:spacing w:line="360" w:lineRule="auto"/>
        <w:ind w:firstLine="708"/>
        <w:jc w:val="both"/>
        <w:rPr>
          <w:color w:val="auto"/>
        </w:rPr>
      </w:pPr>
    </w:p>
    <w:p w:rsidR="008373E7" w:rsidRPr="008373E7" w:rsidRDefault="008373E7" w:rsidP="00A052D9">
      <w:pPr>
        <w:spacing w:line="360" w:lineRule="auto"/>
        <w:ind w:firstLine="708"/>
        <w:jc w:val="both"/>
        <w:rPr>
          <w:sz w:val="24"/>
          <w:szCs w:val="24"/>
        </w:rPr>
      </w:pPr>
    </w:p>
    <w:p w:rsidR="005B3B1B" w:rsidRPr="005B3B1B" w:rsidRDefault="005B3B1B" w:rsidP="005B3B1B">
      <w:pPr>
        <w:spacing w:line="360" w:lineRule="auto"/>
        <w:jc w:val="both"/>
        <w:rPr>
          <w:sz w:val="24"/>
          <w:szCs w:val="24"/>
        </w:rPr>
      </w:pPr>
    </w:p>
    <w:p w:rsidR="005B3B1B" w:rsidRPr="00022F80" w:rsidRDefault="005B3B1B" w:rsidP="005B3B1B">
      <w:pPr>
        <w:spacing w:line="360" w:lineRule="auto"/>
        <w:ind w:firstLine="708"/>
        <w:jc w:val="both"/>
        <w:rPr>
          <w:sz w:val="24"/>
          <w:szCs w:val="24"/>
        </w:rPr>
      </w:pPr>
    </w:p>
    <w:sectPr w:rsidR="005B3B1B" w:rsidRPr="00022F80" w:rsidSect="00405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0D2D"/>
    <w:multiLevelType w:val="hybridMultilevel"/>
    <w:tmpl w:val="49E64C62"/>
    <w:lvl w:ilvl="0" w:tplc="B4C685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2B2776"/>
    <w:multiLevelType w:val="hybridMultilevel"/>
    <w:tmpl w:val="EBCCB9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32D0D"/>
    <w:multiLevelType w:val="hybridMultilevel"/>
    <w:tmpl w:val="EBCCB9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740687"/>
    <w:multiLevelType w:val="hybridMultilevel"/>
    <w:tmpl w:val="EBCCB9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A1A46"/>
    <w:multiLevelType w:val="hybridMultilevel"/>
    <w:tmpl w:val="B460699A"/>
    <w:lvl w:ilvl="0" w:tplc="4AFAAE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9A4D0B"/>
    <w:multiLevelType w:val="hybridMultilevel"/>
    <w:tmpl w:val="EBCCB9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B376EC"/>
    <w:multiLevelType w:val="hybridMultilevel"/>
    <w:tmpl w:val="AB1E3C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1F4A3A"/>
    <w:multiLevelType w:val="hybridMultilevel"/>
    <w:tmpl w:val="A318379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2D4B19"/>
    <w:multiLevelType w:val="hybridMultilevel"/>
    <w:tmpl w:val="15DE34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3153E2"/>
    <w:multiLevelType w:val="hybridMultilevel"/>
    <w:tmpl w:val="2D70A15C"/>
    <w:lvl w:ilvl="0" w:tplc="A3A22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0431B20"/>
    <w:multiLevelType w:val="hybridMultilevel"/>
    <w:tmpl w:val="EBCCB9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52784D"/>
    <w:multiLevelType w:val="hybridMultilevel"/>
    <w:tmpl w:val="7A14E8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5B5AE2"/>
    <w:multiLevelType w:val="hybridMultilevel"/>
    <w:tmpl w:val="EBCCB9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7B738F"/>
    <w:multiLevelType w:val="hybridMultilevel"/>
    <w:tmpl w:val="A4D87662"/>
    <w:lvl w:ilvl="0" w:tplc="D566615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B813A8"/>
    <w:multiLevelType w:val="hybridMultilevel"/>
    <w:tmpl w:val="39C24F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3C06C3"/>
    <w:multiLevelType w:val="hybridMultilevel"/>
    <w:tmpl w:val="2682C7E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6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4"/>
  </w:num>
  <w:num w:numId="9">
    <w:abstractNumId w:val="13"/>
  </w:num>
  <w:num w:numId="10">
    <w:abstractNumId w:val="2"/>
  </w:num>
  <w:num w:numId="11">
    <w:abstractNumId w:val="1"/>
  </w:num>
  <w:num w:numId="12">
    <w:abstractNumId w:val="14"/>
  </w:num>
  <w:num w:numId="13">
    <w:abstractNumId w:val="11"/>
  </w:num>
  <w:num w:numId="14">
    <w:abstractNumId w:val="8"/>
  </w:num>
  <w:num w:numId="15">
    <w:abstractNumId w:val="12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AF7CE2"/>
    <w:rsid w:val="00022F80"/>
    <w:rsid w:val="0033260C"/>
    <w:rsid w:val="00405264"/>
    <w:rsid w:val="005031C3"/>
    <w:rsid w:val="00581489"/>
    <w:rsid w:val="005B3B1B"/>
    <w:rsid w:val="00650D26"/>
    <w:rsid w:val="00754F79"/>
    <w:rsid w:val="008373E7"/>
    <w:rsid w:val="00860B82"/>
    <w:rsid w:val="00862587"/>
    <w:rsid w:val="00927D55"/>
    <w:rsid w:val="009B44B3"/>
    <w:rsid w:val="00A052D9"/>
    <w:rsid w:val="00A50781"/>
    <w:rsid w:val="00A91A95"/>
    <w:rsid w:val="00AE5AA6"/>
    <w:rsid w:val="00AF7CE2"/>
    <w:rsid w:val="00B86B64"/>
    <w:rsid w:val="00C50705"/>
    <w:rsid w:val="00CE71FF"/>
    <w:rsid w:val="00D2339C"/>
    <w:rsid w:val="00D754C1"/>
    <w:rsid w:val="00DA4E0D"/>
    <w:rsid w:val="00E34E58"/>
    <w:rsid w:val="00E406C4"/>
    <w:rsid w:val="00E842FD"/>
    <w:rsid w:val="00ED74BD"/>
    <w:rsid w:val="00F60AFA"/>
    <w:rsid w:val="00FC5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AA6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4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E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022F8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022F80"/>
    <w:rPr>
      <w:color w:val="0000FF"/>
      <w:u w:val="single"/>
    </w:rPr>
  </w:style>
  <w:style w:type="paragraph" w:customStyle="1" w:styleId="Default">
    <w:name w:val="Default"/>
    <w:rsid w:val="008373E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AA6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4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E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022F8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022F80"/>
    <w:rPr>
      <w:color w:val="0000FF"/>
      <w:u w:val="single"/>
    </w:rPr>
  </w:style>
  <w:style w:type="paragraph" w:customStyle="1" w:styleId="Default">
    <w:name w:val="Default"/>
    <w:rsid w:val="008373E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pacbc-bgrs.eu/sites/ipacbc-bgrs-105.gateway.bg/files/uploads/reglaments/cp_bg_rs_fina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pacbc-bgrs.eu/sites/ipacbc-bgrs-105.gateway.bg/files/uploads/reglaments/cp_bg_rs_final.pdf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2327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Boianov</dc:creator>
  <cp:lastModifiedBy>Boianov</cp:lastModifiedBy>
  <cp:revision>2</cp:revision>
  <dcterms:created xsi:type="dcterms:W3CDTF">2016-05-03T08:30:00Z</dcterms:created>
  <dcterms:modified xsi:type="dcterms:W3CDTF">2016-05-03T08:30:00Z</dcterms:modified>
</cp:coreProperties>
</file>