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B55" w:rsidRDefault="00A51B55"/>
    <w:p w:rsidR="00A51B55" w:rsidRDefault="00A51B55"/>
    <w:p w:rsidR="0028634A" w:rsidRDefault="0028634A" w:rsidP="0028634A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84B42">
        <w:rPr>
          <w:rFonts w:eastAsia="Calibri"/>
          <w:b/>
          <w:sz w:val="28"/>
          <w:szCs w:val="28"/>
          <w:lang w:eastAsia="en-US"/>
        </w:rPr>
        <w:t>П Р О Т О К О Л</w:t>
      </w:r>
      <w:r>
        <w:rPr>
          <w:rFonts w:eastAsia="Calibri"/>
          <w:b/>
          <w:sz w:val="28"/>
          <w:szCs w:val="28"/>
          <w:lang w:eastAsia="en-US"/>
        </w:rPr>
        <w:t xml:space="preserve"> № 1</w:t>
      </w:r>
    </w:p>
    <w:p w:rsidR="0028634A" w:rsidRPr="00184B42" w:rsidRDefault="0028634A" w:rsidP="0028634A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 чл.</w:t>
      </w:r>
      <w:r>
        <w:rPr>
          <w:rFonts w:eastAsia="Calibri"/>
          <w:b/>
          <w:sz w:val="28"/>
          <w:szCs w:val="28"/>
          <w:lang w:val="en-US"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54, ал.</w:t>
      </w:r>
      <w:r>
        <w:rPr>
          <w:rFonts w:eastAsia="Calibri"/>
          <w:b/>
          <w:sz w:val="28"/>
          <w:szCs w:val="28"/>
          <w:lang w:val="en-US"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7 от ППЗОП</w:t>
      </w:r>
    </w:p>
    <w:p w:rsidR="0028634A" w:rsidRDefault="0028634A" w:rsidP="0028634A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84B42">
        <w:rPr>
          <w:rFonts w:eastAsia="Calibri"/>
          <w:b/>
          <w:sz w:val="28"/>
          <w:szCs w:val="28"/>
          <w:lang w:eastAsia="en-US"/>
        </w:rPr>
        <w:t xml:space="preserve">ЗА ОТВАРЯНЕ, РАЗГЛЕЖДАНЕ, ОЦЕНКА И КЛАСИРАНЕ на постъпилите оферти </w:t>
      </w:r>
      <w:r>
        <w:rPr>
          <w:rFonts w:eastAsia="Calibri"/>
          <w:b/>
          <w:sz w:val="28"/>
          <w:szCs w:val="28"/>
          <w:lang w:eastAsia="en-US"/>
        </w:rPr>
        <w:t xml:space="preserve">в публично състезание с предмет: </w:t>
      </w:r>
    </w:p>
    <w:p w:rsidR="0028634A" w:rsidRPr="004813EB" w:rsidRDefault="00AD4410" w:rsidP="001D0B36">
      <w:pPr>
        <w:tabs>
          <w:tab w:val="left" w:pos="426"/>
        </w:tabs>
        <w:jc w:val="center"/>
        <w:rPr>
          <w:b/>
          <w:i/>
          <w:color w:val="000000"/>
          <w:sz w:val="24"/>
          <w:szCs w:val="24"/>
          <w:shd w:val="clear" w:color="auto" w:fill="FFFFFF"/>
        </w:rPr>
      </w:pPr>
      <w:bookmarkStart w:id="0" w:name="_Hlk8380868"/>
      <w:r w:rsidRPr="00AD4410">
        <w:rPr>
          <w:b/>
          <w:i/>
          <w:color w:val="000000"/>
          <w:sz w:val="24"/>
          <w:szCs w:val="24"/>
          <w:shd w:val="clear" w:color="auto" w:fill="FFFFFF"/>
        </w:rPr>
        <w:t xml:space="preserve">„Ремонт на пътна мрежа и настилки на територията на община Земен по обособени позиции: Обособена позиция 1 – „Ремонт на пътна мрежа и асфалтови настилки в населени места група в община Земен – I-ва група и четвъртокласна пътна мрежа“, Обособена позиция 2 – „Ремонт на пътна мрежа в населени места на община Земен – II-ра група“, Обособена позиция 3 - „Ремонт на пътна мрежа в населени </w:t>
      </w:r>
      <w:r w:rsidRPr="004813EB">
        <w:rPr>
          <w:b/>
          <w:i/>
          <w:color w:val="000000"/>
          <w:sz w:val="24"/>
          <w:szCs w:val="24"/>
          <w:shd w:val="clear" w:color="auto" w:fill="FFFFFF"/>
        </w:rPr>
        <w:t>места на община Земен – III-та група“</w:t>
      </w:r>
      <w:r w:rsidR="001D0B36" w:rsidRPr="004813EB">
        <w:rPr>
          <w:b/>
          <w:i/>
          <w:color w:val="000000"/>
          <w:sz w:val="24"/>
          <w:szCs w:val="24"/>
          <w:shd w:val="clear" w:color="auto" w:fill="FFFFFF"/>
        </w:rPr>
        <w:t>, открита с Решение №</w:t>
      </w:r>
      <w:r w:rsidR="00C95F28" w:rsidRPr="004813EB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Pr="004813EB">
        <w:rPr>
          <w:b/>
          <w:i/>
          <w:color w:val="000000"/>
          <w:sz w:val="24"/>
          <w:szCs w:val="24"/>
          <w:shd w:val="clear" w:color="auto" w:fill="FFFFFF"/>
        </w:rPr>
        <w:t>1</w:t>
      </w:r>
      <w:r w:rsidR="00C95F28" w:rsidRPr="004813EB">
        <w:rPr>
          <w:b/>
          <w:i/>
          <w:color w:val="000000"/>
          <w:sz w:val="24"/>
          <w:szCs w:val="24"/>
          <w:shd w:val="clear" w:color="auto" w:fill="FFFFFF"/>
        </w:rPr>
        <w:t xml:space="preserve"> от 0</w:t>
      </w:r>
      <w:r w:rsidRPr="004813EB">
        <w:rPr>
          <w:b/>
          <w:i/>
          <w:color w:val="000000"/>
          <w:sz w:val="24"/>
          <w:szCs w:val="24"/>
          <w:shd w:val="clear" w:color="auto" w:fill="FFFFFF"/>
        </w:rPr>
        <w:t>3</w:t>
      </w:r>
      <w:r w:rsidR="00C95F28" w:rsidRPr="004813EB">
        <w:rPr>
          <w:b/>
          <w:i/>
          <w:color w:val="000000"/>
          <w:sz w:val="24"/>
          <w:szCs w:val="24"/>
          <w:shd w:val="clear" w:color="auto" w:fill="FFFFFF"/>
        </w:rPr>
        <w:t>.04.201</w:t>
      </w:r>
      <w:r w:rsidRPr="004813EB">
        <w:rPr>
          <w:b/>
          <w:i/>
          <w:color w:val="000000"/>
          <w:sz w:val="24"/>
          <w:szCs w:val="24"/>
          <w:shd w:val="clear" w:color="auto" w:fill="FFFFFF"/>
        </w:rPr>
        <w:t>9</w:t>
      </w:r>
      <w:r w:rsidR="00C95F28" w:rsidRPr="004813EB">
        <w:rPr>
          <w:b/>
          <w:i/>
          <w:color w:val="000000"/>
          <w:sz w:val="24"/>
          <w:szCs w:val="24"/>
          <w:shd w:val="clear" w:color="auto" w:fill="FFFFFF"/>
        </w:rPr>
        <w:t>г.</w:t>
      </w:r>
      <w:r w:rsidR="001D0B36" w:rsidRPr="004813EB">
        <w:rPr>
          <w:b/>
          <w:i/>
          <w:color w:val="000000"/>
          <w:sz w:val="24"/>
          <w:szCs w:val="24"/>
          <w:shd w:val="clear" w:color="auto" w:fill="FFFFFF"/>
        </w:rPr>
        <w:t xml:space="preserve"> на кмета на община Земен, Обявление в РОП</w:t>
      </w:r>
      <w:r w:rsidR="00C95F28" w:rsidRPr="004813EB">
        <w:rPr>
          <w:b/>
          <w:i/>
          <w:color w:val="000000"/>
          <w:sz w:val="24"/>
          <w:szCs w:val="24"/>
          <w:shd w:val="clear" w:color="auto" w:fill="FFFFFF"/>
        </w:rPr>
        <w:t xml:space="preserve"> </w:t>
      </w:r>
      <w:r w:rsidR="00C95F28" w:rsidRPr="004813EB">
        <w:rPr>
          <w:b/>
          <w:i/>
          <w:color w:val="000000"/>
          <w:sz w:val="24"/>
          <w:szCs w:val="24"/>
          <w:shd w:val="clear" w:color="auto" w:fill="FFFFFF"/>
          <w:lang w:val="en-US"/>
        </w:rPr>
        <w:t xml:space="preserve">ID </w:t>
      </w:r>
      <w:r w:rsidR="00C95F28" w:rsidRPr="004813EB">
        <w:rPr>
          <w:b/>
          <w:i/>
          <w:color w:val="000000"/>
          <w:sz w:val="24"/>
          <w:szCs w:val="24"/>
          <w:shd w:val="clear" w:color="auto" w:fill="FFFFFF"/>
        </w:rPr>
        <w:t xml:space="preserve">№ </w:t>
      </w:r>
      <w:r w:rsidRPr="004813EB">
        <w:rPr>
          <w:b/>
          <w:i/>
          <w:color w:val="000000"/>
          <w:sz w:val="24"/>
          <w:szCs w:val="24"/>
          <w:shd w:val="clear" w:color="auto" w:fill="FFFFFF"/>
        </w:rPr>
        <w:t>905781</w:t>
      </w:r>
    </w:p>
    <w:bookmarkEnd w:id="0"/>
    <w:p w:rsidR="00457402" w:rsidRPr="004813EB" w:rsidRDefault="00457402" w:rsidP="0028634A">
      <w:pPr>
        <w:tabs>
          <w:tab w:val="left" w:pos="426"/>
        </w:tabs>
        <w:jc w:val="both"/>
        <w:rPr>
          <w:b/>
          <w:i/>
          <w:color w:val="000000"/>
          <w:sz w:val="24"/>
          <w:szCs w:val="24"/>
          <w:shd w:val="clear" w:color="auto" w:fill="FFFFFF"/>
        </w:rPr>
      </w:pPr>
    </w:p>
    <w:p w:rsidR="00457402" w:rsidRPr="004813EB" w:rsidRDefault="00457402" w:rsidP="0028634A">
      <w:pPr>
        <w:tabs>
          <w:tab w:val="left" w:pos="426"/>
        </w:tabs>
        <w:jc w:val="both"/>
        <w:rPr>
          <w:sz w:val="24"/>
          <w:szCs w:val="24"/>
          <w:lang w:val="en-US"/>
        </w:rPr>
      </w:pPr>
    </w:p>
    <w:p w:rsidR="00EF5908" w:rsidRPr="004813EB" w:rsidRDefault="0028634A" w:rsidP="00EF5908">
      <w:pPr>
        <w:ind w:firstLine="720"/>
        <w:jc w:val="both"/>
        <w:rPr>
          <w:sz w:val="24"/>
          <w:szCs w:val="24"/>
          <w:lang w:val="en-US"/>
        </w:rPr>
      </w:pPr>
      <w:r w:rsidRPr="004813EB">
        <w:rPr>
          <w:sz w:val="24"/>
          <w:szCs w:val="24"/>
          <w:lang w:val="ru-RU"/>
        </w:rPr>
        <w:t>Днес</w:t>
      </w:r>
      <w:r w:rsidR="00D02E48" w:rsidRPr="004813EB">
        <w:rPr>
          <w:color w:val="000000"/>
          <w:sz w:val="24"/>
          <w:szCs w:val="24"/>
          <w:lang w:val="ru-RU"/>
        </w:rPr>
        <w:t xml:space="preserve">, </w:t>
      </w:r>
      <w:r w:rsidR="009B4501" w:rsidRPr="004813EB">
        <w:rPr>
          <w:color w:val="000000"/>
          <w:sz w:val="24"/>
          <w:szCs w:val="24"/>
          <w:lang w:val="ru-RU"/>
        </w:rPr>
        <w:t>24.04.2019</w:t>
      </w:r>
      <w:r w:rsidRPr="004813EB">
        <w:rPr>
          <w:color w:val="000000"/>
          <w:sz w:val="24"/>
          <w:szCs w:val="24"/>
          <w:lang w:val="ru-RU"/>
        </w:rPr>
        <w:t xml:space="preserve">г., в </w:t>
      </w:r>
      <w:r w:rsidR="009B4501" w:rsidRPr="004813EB">
        <w:rPr>
          <w:color w:val="000000"/>
          <w:sz w:val="24"/>
          <w:szCs w:val="24"/>
          <w:lang w:val="ru-RU"/>
        </w:rPr>
        <w:t>11</w:t>
      </w:r>
      <w:r w:rsidRPr="004813EB">
        <w:rPr>
          <w:color w:val="000000"/>
          <w:sz w:val="24"/>
          <w:szCs w:val="24"/>
          <w:lang w:val="ru-RU"/>
        </w:rPr>
        <w:t>:00 часа в заседателната зала</w:t>
      </w:r>
      <w:r w:rsidR="00C60623" w:rsidRPr="004813EB">
        <w:rPr>
          <w:color w:val="000000"/>
          <w:sz w:val="24"/>
          <w:szCs w:val="24"/>
          <w:lang w:val="ru-RU"/>
        </w:rPr>
        <w:t>,</w:t>
      </w:r>
      <w:r w:rsidRPr="004813EB">
        <w:rPr>
          <w:color w:val="000000"/>
          <w:sz w:val="24"/>
          <w:szCs w:val="24"/>
          <w:lang w:val="ru-RU"/>
        </w:rPr>
        <w:t xml:space="preserve"> в сградата на общинска админи</w:t>
      </w:r>
      <w:r w:rsidR="00A5172F" w:rsidRPr="004813EB">
        <w:rPr>
          <w:color w:val="000000"/>
          <w:sz w:val="24"/>
          <w:szCs w:val="24"/>
          <w:lang w:val="ru-RU"/>
        </w:rPr>
        <w:t>страция гр. Земен</w:t>
      </w:r>
      <w:r w:rsidRPr="004813EB">
        <w:rPr>
          <w:color w:val="000000"/>
          <w:sz w:val="24"/>
          <w:szCs w:val="24"/>
        </w:rPr>
        <w:t>,</w:t>
      </w:r>
      <w:r w:rsidR="00DD00E4" w:rsidRPr="004813EB">
        <w:rPr>
          <w:color w:val="000000"/>
          <w:sz w:val="24"/>
          <w:szCs w:val="24"/>
        </w:rPr>
        <w:t xml:space="preserve"> се събра комисията</w:t>
      </w:r>
      <w:r w:rsidR="00CF09EF" w:rsidRPr="004813EB">
        <w:rPr>
          <w:color w:val="000000"/>
          <w:sz w:val="24"/>
          <w:szCs w:val="24"/>
        </w:rPr>
        <w:t xml:space="preserve"> в редовен състав, назначена със</w:t>
      </w:r>
      <w:r w:rsidRPr="004813EB">
        <w:rPr>
          <w:color w:val="000000"/>
          <w:sz w:val="24"/>
          <w:szCs w:val="24"/>
          <w:lang w:val="ru-RU"/>
        </w:rPr>
        <w:t xml:space="preserve"> Заповед № </w:t>
      </w:r>
      <w:r w:rsidR="004813EB" w:rsidRPr="004813EB">
        <w:rPr>
          <w:color w:val="000000"/>
          <w:sz w:val="24"/>
          <w:szCs w:val="24"/>
          <w:lang w:val="ru-RU"/>
        </w:rPr>
        <w:t xml:space="preserve">РД-53 </w:t>
      </w:r>
      <w:r w:rsidR="009B4501" w:rsidRPr="004813EB">
        <w:rPr>
          <w:color w:val="000000"/>
          <w:sz w:val="24"/>
          <w:szCs w:val="24"/>
          <w:lang w:val="ru-RU"/>
        </w:rPr>
        <w:t>от 24.04.2019г.</w:t>
      </w:r>
      <w:r w:rsidR="00A5172F" w:rsidRPr="004813EB">
        <w:rPr>
          <w:color w:val="000000"/>
          <w:sz w:val="24"/>
          <w:szCs w:val="24"/>
          <w:lang w:val="ru-RU"/>
        </w:rPr>
        <w:t xml:space="preserve"> на</w:t>
      </w:r>
      <w:r w:rsidRPr="004813EB">
        <w:rPr>
          <w:sz w:val="24"/>
          <w:szCs w:val="24"/>
        </w:rPr>
        <w:t xml:space="preserve"> Кмет</w:t>
      </w:r>
      <w:r w:rsidR="00A5172F" w:rsidRPr="004813EB">
        <w:rPr>
          <w:sz w:val="24"/>
          <w:szCs w:val="24"/>
        </w:rPr>
        <w:t>а</w:t>
      </w:r>
      <w:r w:rsidR="00CF09EF" w:rsidRPr="004813EB">
        <w:rPr>
          <w:sz w:val="24"/>
          <w:szCs w:val="24"/>
        </w:rPr>
        <w:t xml:space="preserve"> на Община Земен</w:t>
      </w:r>
      <w:r w:rsidRPr="004813EB">
        <w:rPr>
          <w:color w:val="000000"/>
          <w:sz w:val="24"/>
          <w:szCs w:val="24"/>
          <w:lang w:val="ru-RU"/>
        </w:rPr>
        <w:t xml:space="preserve">, </w:t>
      </w:r>
      <w:r w:rsidRPr="004813EB">
        <w:rPr>
          <w:sz w:val="24"/>
          <w:szCs w:val="24"/>
          <w:lang w:val="ru-RU"/>
        </w:rPr>
        <w:t>за</w:t>
      </w:r>
      <w:r w:rsidRPr="004813EB">
        <w:rPr>
          <w:sz w:val="24"/>
          <w:szCs w:val="24"/>
        </w:rPr>
        <w:t xml:space="preserve"> разглеждане, оценка и класиране на</w:t>
      </w:r>
      <w:r w:rsidR="00CF09EF" w:rsidRPr="004813EB">
        <w:rPr>
          <w:sz w:val="24"/>
          <w:szCs w:val="24"/>
        </w:rPr>
        <w:t xml:space="preserve"> постъпилите оферти</w:t>
      </w:r>
      <w:r w:rsidRPr="004813EB">
        <w:rPr>
          <w:sz w:val="24"/>
          <w:szCs w:val="24"/>
          <w:lang w:val="ru-RU"/>
        </w:rPr>
        <w:t>, както следва:</w:t>
      </w:r>
    </w:p>
    <w:p w:rsidR="00EF5908" w:rsidRPr="004813EB" w:rsidRDefault="00EF5908" w:rsidP="00EF5908">
      <w:pPr>
        <w:ind w:firstLine="720"/>
        <w:jc w:val="both"/>
        <w:rPr>
          <w:sz w:val="24"/>
          <w:szCs w:val="24"/>
          <w:lang w:val="en-US"/>
        </w:rPr>
      </w:pPr>
    </w:p>
    <w:p w:rsidR="00EF5908" w:rsidRPr="004813EB" w:rsidRDefault="0028634A" w:rsidP="00620599">
      <w:pPr>
        <w:ind w:firstLine="708"/>
        <w:jc w:val="both"/>
        <w:rPr>
          <w:sz w:val="24"/>
          <w:szCs w:val="24"/>
        </w:rPr>
      </w:pPr>
      <w:r w:rsidRPr="004813EB">
        <w:rPr>
          <w:sz w:val="24"/>
          <w:szCs w:val="24"/>
        </w:rPr>
        <w:t xml:space="preserve">Председател: </w:t>
      </w:r>
      <w:r w:rsidR="009B4501" w:rsidRPr="004813EB">
        <w:rPr>
          <w:sz w:val="24"/>
          <w:szCs w:val="24"/>
        </w:rPr>
        <w:t>Христо Каров -</w:t>
      </w:r>
      <w:r w:rsidR="004813EB" w:rsidRPr="004813EB">
        <w:rPr>
          <w:sz w:val="24"/>
          <w:szCs w:val="24"/>
        </w:rPr>
        <w:t xml:space="preserve"> </w:t>
      </w:r>
      <w:r w:rsidR="00F457FC" w:rsidRPr="004813EB">
        <w:rPr>
          <w:sz w:val="24"/>
          <w:szCs w:val="24"/>
        </w:rPr>
        <w:t>гл.спец.“КРНВП“</w:t>
      </w:r>
      <w:r w:rsidR="004813EB" w:rsidRPr="004813EB">
        <w:rPr>
          <w:sz w:val="24"/>
          <w:szCs w:val="24"/>
        </w:rPr>
        <w:t xml:space="preserve"> в Община Земен</w:t>
      </w:r>
    </w:p>
    <w:p w:rsidR="0028634A" w:rsidRPr="004813EB" w:rsidRDefault="0028634A" w:rsidP="00620599">
      <w:pPr>
        <w:ind w:firstLine="708"/>
        <w:jc w:val="both"/>
        <w:rPr>
          <w:sz w:val="24"/>
          <w:szCs w:val="24"/>
          <w:lang w:val="ru-RU"/>
        </w:rPr>
      </w:pPr>
      <w:r w:rsidRPr="004813EB">
        <w:rPr>
          <w:sz w:val="24"/>
          <w:szCs w:val="24"/>
        </w:rPr>
        <w:t xml:space="preserve">Членове: </w:t>
      </w:r>
      <w:r w:rsidRPr="004813EB">
        <w:rPr>
          <w:sz w:val="24"/>
          <w:szCs w:val="24"/>
        </w:rPr>
        <w:tab/>
        <w:t>1.</w:t>
      </w:r>
      <w:r w:rsidR="00170F18" w:rsidRPr="004813EB">
        <w:rPr>
          <w:sz w:val="24"/>
          <w:szCs w:val="24"/>
        </w:rPr>
        <w:t xml:space="preserve"> </w:t>
      </w:r>
      <w:r w:rsidR="00F457FC" w:rsidRPr="004813EB">
        <w:rPr>
          <w:sz w:val="24"/>
          <w:szCs w:val="24"/>
        </w:rPr>
        <w:t xml:space="preserve">Катя Цветкова – ст.специалист </w:t>
      </w:r>
      <w:r w:rsidR="004813EB" w:rsidRPr="004813EB">
        <w:rPr>
          <w:sz w:val="24"/>
          <w:szCs w:val="24"/>
        </w:rPr>
        <w:t>–</w:t>
      </w:r>
      <w:r w:rsidR="00F457FC" w:rsidRPr="004813EB">
        <w:rPr>
          <w:sz w:val="24"/>
          <w:szCs w:val="24"/>
        </w:rPr>
        <w:t xml:space="preserve"> счетово</w:t>
      </w:r>
      <w:r w:rsidR="004813EB" w:rsidRPr="004813EB">
        <w:rPr>
          <w:sz w:val="24"/>
          <w:szCs w:val="24"/>
        </w:rPr>
        <w:t>д</w:t>
      </w:r>
      <w:r w:rsidR="00F457FC" w:rsidRPr="004813EB">
        <w:rPr>
          <w:sz w:val="24"/>
          <w:szCs w:val="24"/>
        </w:rPr>
        <w:t>ител</w:t>
      </w:r>
      <w:r w:rsidR="004813EB" w:rsidRPr="004813EB">
        <w:rPr>
          <w:sz w:val="24"/>
          <w:szCs w:val="24"/>
        </w:rPr>
        <w:t xml:space="preserve"> в Община Земен</w:t>
      </w:r>
    </w:p>
    <w:p w:rsidR="00A5172F" w:rsidRPr="008A3BE1" w:rsidRDefault="0028634A" w:rsidP="00620599">
      <w:pPr>
        <w:shd w:val="clear" w:color="auto" w:fill="FFFFFF"/>
        <w:ind w:left="2160"/>
        <w:rPr>
          <w:sz w:val="24"/>
          <w:szCs w:val="24"/>
        </w:rPr>
      </w:pPr>
      <w:r w:rsidRPr="004813EB">
        <w:rPr>
          <w:sz w:val="24"/>
          <w:szCs w:val="24"/>
        </w:rPr>
        <w:t xml:space="preserve">2. </w:t>
      </w:r>
      <w:r w:rsidR="009B4501" w:rsidRPr="004813EB">
        <w:rPr>
          <w:sz w:val="24"/>
          <w:szCs w:val="24"/>
        </w:rPr>
        <w:t>Кремена</w:t>
      </w:r>
      <w:r w:rsidR="009B4501">
        <w:rPr>
          <w:sz w:val="24"/>
          <w:szCs w:val="24"/>
        </w:rPr>
        <w:t xml:space="preserve"> Данева</w:t>
      </w:r>
      <w:r w:rsidR="00620599">
        <w:rPr>
          <w:sz w:val="24"/>
          <w:szCs w:val="24"/>
        </w:rPr>
        <w:t xml:space="preserve"> – правоспосбен юрист</w:t>
      </w:r>
      <w:r w:rsidR="001D0B36">
        <w:rPr>
          <w:sz w:val="24"/>
          <w:szCs w:val="24"/>
        </w:rPr>
        <w:t xml:space="preserve">, ВЕ № </w:t>
      </w:r>
      <w:r w:rsidR="009B4501">
        <w:rPr>
          <w:sz w:val="24"/>
          <w:szCs w:val="24"/>
        </w:rPr>
        <w:t>87</w:t>
      </w:r>
    </w:p>
    <w:p w:rsidR="00A5172F" w:rsidRPr="008A3BE1" w:rsidRDefault="0028634A" w:rsidP="0028634A">
      <w:pPr>
        <w:jc w:val="both"/>
        <w:rPr>
          <w:sz w:val="24"/>
          <w:szCs w:val="24"/>
          <w:lang w:val="ru-RU"/>
        </w:rPr>
      </w:pPr>
      <w:r w:rsidRPr="008A3BE1">
        <w:rPr>
          <w:sz w:val="24"/>
          <w:szCs w:val="24"/>
          <w:lang w:val="ru-RU"/>
        </w:rPr>
        <w:t xml:space="preserve"> </w:t>
      </w:r>
    </w:p>
    <w:p w:rsidR="00AD4410" w:rsidRDefault="0028634A" w:rsidP="00A5172F">
      <w:pPr>
        <w:ind w:firstLine="708"/>
        <w:jc w:val="both"/>
        <w:rPr>
          <w:sz w:val="24"/>
          <w:szCs w:val="24"/>
          <w:lang w:val="ru-RU"/>
        </w:rPr>
      </w:pPr>
      <w:r w:rsidRPr="008A3BE1">
        <w:rPr>
          <w:sz w:val="24"/>
          <w:szCs w:val="24"/>
          <w:lang w:val="ru-RU"/>
        </w:rPr>
        <w:t>Съгласно разпоредбата на чл.</w:t>
      </w:r>
      <w:r w:rsidR="00A5172F" w:rsidRPr="008A3BE1">
        <w:rPr>
          <w:sz w:val="24"/>
          <w:szCs w:val="24"/>
          <w:lang w:val="ru-RU"/>
        </w:rPr>
        <w:t xml:space="preserve"> </w:t>
      </w:r>
      <w:r w:rsidRPr="008A3BE1">
        <w:rPr>
          <w:sz w:val="24"/>
          <w:szCs w:val="24"/>
          <w:lang w:val="ru-RU"/>
        </w:rPr>
        <w:t>54, ал.</w:t>
      </w:r>
      <w:r w:rsidR="00A5172F" w:rsidRPr="008A3BE1">
        <w:rPr>
          <w:sz w:val="24"/>
          <w:szCs w:val="24"/>
          <w:lang w:val="ru-RU"/>
        </w:rPr>
        <w:t xml:space="preserve"> </w:t>
      </w:r>
      <w:r w:rsidRPr="008A3BE1">
        <w:rPr>
          <w:sz w:val="24"/>
          <w:szCs w:val="24"/>
          <w:lang w:val="ru-RU"/>
        </w:rPr>
        <w:t xml:space="preserve">2 от ППЗОП, заседанието на комисията е публично. В обявения час </w:t>
      </w:r>
      <w:r w:rsidR="001D0B36">
        <w:rPr>
          <w:sz w:val="24"/>
          <w:szCs w:val="24"/>
          <w:lang w:val="ru-RU"/>
        </w:rPr>
        <w:t>за участие в заседанието</w:t>
      </w:r>
      <w:r w:rsidR="00AD4410">
        <w:rPr>
          <w:sz w:val="24"/>
          <w:szCs w:val="24"/>
          <w:lang w:val="ru-RU"/>
        </w:rPr>
        <w:t xml:space="preserve"> не</w:t>
      </w:r>
      <w:r w:rsidR="001D0B36">
        <w:rPr>
          <w:sz w:val="24"/>
          <w:szCs w:val="24"/>
          <w:lang w:val="ru-RU"/>
        </w:rPr>
        <w:t xml:space="preserve"> присъства</w:t>
      </w:r>
      <w:r w:rsidR="00AD4410">
        <w:rPr>
          <w:sz w:val="24"/>
          <w:szCs w:val="24"/>
          <w:lang w:val="ru-RU"/>
        </w:rPr>
        <w:t>ха лица, които имат такава възможност съгласно ЗОП и ППЗОП.</w:t>
      </w:r>
    </w:p>
    <w:p w:rsidR="001D0B36" w:rsidRPr="008A3BE1" w:rsidRDefault="001D0B36" w:rsidP="00A5172F">
      <w:pPr>
        <w:ind w:firstLine="708"/>
        <w:jc w:val="both"/>
        <w:rPr>
          <w:sz w:val="24"/>
          <w:szCs w:val="24"/>
          <w:lang w:val="ru-RU"/>
        </w:rPr>
      </w:pPr>
    </w:p>
    <w:p w:rsidR="008A3BE1" w:rsidRDefault="0028634A" w:rsidP="008A3BE1">
      <w:pPr>
        <w:ind w:firstLine="708"/>
        <w:contextualSpacing/>
        <w:jc w:val="both"/>
        <w:rPr>
          <w:sz w:val="24"/>
          <w:szCs w:val="24"/>
          <w:lang w:val="ru-RU"/>
        </w:rPr>
      </w:pPr>
      <w:r w:rsidRPr="008A3BE1">
        <w:rPr>
          <w:sz w:val="24"/>
          <w:szCs w:val="24"/>
          <w:lang w:val="ru-RU"/>
        </w:rPr>
        <w:t>Н</w:t>
      </w:r>
      <w:r w:rsidR="00CF09EF" w:rsidRPr="008A3BE1">
        <w:rPr>
          <w:sz w:val="24"/>
          <w:szCs w:val="24"/>
          <w:lang w:val="ru-RU"/>
        </w:rPr>
        <w:t>а председателя на комисията б</w:t>
      </w:r>
      <w:r w:rsidR="001D0B36">
        <w:rPr>
          <w:sz w:val="24"/>
          <w:szCs w:val="24"/>
          <w:lang w:val="ru-RU"/>
        </w:rPr>
        <w:t>яха</w:t>
      </w:r>
      <w:r w:rsidR="00A5172F" w:rsidRPr="008A3BE1">
        <w:rPr>
          <w:sz w:val="24"/>
          <w:szCs w:val="24"/>
          <w:lang w:val="ru-RU"/>
        </w:rPr>
        <w:t xml:space="preserve"> предаден</w:t>
      </w:r>
      <w:r w:rsidR="001D0B36">
        <w:rPr>
          <w:sz w:val="24"/>
          <w:szCs w:val="24"/>
          <w:lang w:val="ru-RU"/>
        </w:rPr>
        <w:t>и</w:t>
      </w:r>
      <w:r w:rsidR="00A5172F" w:rsidRPr="008A3BE1">
        <w:rPr>
          <w:sz w:val="24"/>
          <w:szCs w:val="24"/>
          <w:lang w:val="ru-RU"/>
        </w:rPr>
        <w:t xml:space="preserve"> постъпил</w:t>
      </w:r>
      <w:r w:rsidR="001D0B36">
        <w:rPr>
          <w:sz w:val="24"/>
          <w:szCs w:val="24"/>
          <w:lang w:val="ru-RU"/>
        </w:rPr>
        <w:t>ите</w:t>
      </w:r>
      <w:r w:rsidR="00CF09EF" w:rsidRPr="008A3BE1">
        <w:rPr>
          <w:sz w:val="24"/>
          <w:szCs w:val="24"/>
          <w:lang w:val="ru-RU"/>
        </w:rPr>
        <w:t xml:space="preserve"> в установения срок</w:t>
      </w:r>
      <w:r w:rsidR="00A5172F" w:rsidRPr="008A3BE1">
        <w:rPr>
          <w:sz w:val="24"/>
          <w:szCs w:val="24"/>
          <w:lang w:val="ru-RU"/>
        </w:rPr>
        <w:t xml:space="preserve"> </w:t>
      </w:r>
      <w:r w:rsidR="001D0B36">
        <w:rPr>
          <w:sz w:val="24"/>
          <w:szCs w:val="24"/>
          <w:lang w:val="ru-RU"/>
        </w:rPr>
        <w:t>два броя</w:t>
      </w:r>
      <w:r w:rsidR="00CF09EF" w:rsidRPr="008A3BE1">
        <w:rPr>
          <w:sz w:val="24"/>
          <w:szCs w:val="24"/>
          <w:lang w:val="ru-RU"/>
        </w:rPr>
        <w:t xml:space="preserve"> </w:t>
      </w:r>
      <w:r w:rsidR="00A5172F" w:rsidRPr="008A3BE1">
        <w:rPr>
          <w:sz w:val="24"/>
          <w:szCs w:val="24"/>
          <w:lang w:val="ru-RU"/>
        </w:rPr>
        <w:t>оферт</w:t>
      </w:r>
      <w:r w:rsidR="001D0B36">
        <w:rPr>
          <w:sz w:val="24"/>
          <w:szCs w:val="24"/>
          <w:lang w:val="ru-RU"/>
        </w:rPr>
        <w:t>и</w:t>
      </w:r>
      <w:r w:rsidR="00CF09EF" w:rsidRPr="008A3BE1">
        <w:rPr>
          <w:sz w:val="24"/>
          <w:szCs w:val="24"/>
          <w:lang w:val="ru-RU"/>
        </w:rPr>
        <w:t xml:space="preserve">, </w:t>
      </w:r>
      <w:r w:rsidRPr="008A3BE1">
        <w:rPr>
          <w:sz w:val="24"/>
          <w:szCs w:val="24"/>
          <w:lang w:val="ru-RU"/>
        </w:rPr>
        <w:t xml:space="preserve">заедно с </w:t>
      </w:r>
      <w:r w:rsidR="00CF09EF" w:rsidRPr="008A3BE1">
        <w:rPr>
          <w:sz w:val="24"/>
          <w:szCs w:val="24"/>
          <w:lang w:val="ru-RU"/>
        </w:rPr>
        <w:t xml:space="preserve">входящ регистър, </w:t>
      </w:r>
      <w:r w:rsidR="00A74806">
        <w:rPr>
          <w:sz w:val="24"/>
          <w:szCs w:val="24"/>
          <w:lang w:val="ru-RU"/>
        </w:rPr>
        <w:t>в</w:t>
      </w:r>
      <w:r w:rsidR="00CF09EF" w:rsidRPr="008A3BE1">
        <w:rPr>
          <w:sz w:val="24"/>
          <w:szCs w:val="24"/>
          <w:lang w:val="ru-RU"/>
        </w:rPr>
        <w:t xml:space="preserve"> който</w:t>
      </w:r>
      <w:r w:rsidR="00A74806">
        <w:rPr>
          <w:sz w:val="24"/>
          <w:szCs w:val="24"/>
          <w:lang w:val="ru-RU"/>
        </w:rPr>
        <w:t xml:space="preserve"> е отразено</w:t>
      </w:r>
      <w:r w:rsidR="00CF09EF" w:rsidRPr="008A3BE1">
        <w:rPr>
          <w:sz w:val="24"/>
          <w:szCs w:val="24"/>
          <w:lang w:val="ru-RU"/>
        </w:rPr>
        <w:t>:</w:t>
      </w:r>
    </w:p>
    <w:p w:rsidR="00EF5908" w:rsidRPr="008A3BE1" w:rsidRDefault="00EF5908" w:rsidP="008A3BE1">
      <w:pPr>
        <w:ind w:firstLine="708"/>
        <w:contextualSpacing/>
        <w:jc w:val="both"/>
        <w:rPr>
          <w:sz w:val="24"/>
          <w:szCs w:val="24"/>
          <w:lang w:val="ru-RU"/>
        </w:rPr>
      </w:pPr>
    </w:p>
    <w:p w:rsidR="001D0B36" w:rsidRPr="001D0B36" w:rsidRDefault="008A3BE1" w:rsidP="008A3BE1">
      <w:pPr>
        <w:ind w:firstLine="708"/>
        <w:contextualSpacing/>
        <w:jc w:val="both"/>
        <w:rPr>
          <w:sz w:val="24"/>
          <w:szCs w:val="24"/>
          <w:lang w:val="ru-RU"/>
        </w:rPr>
      </w:pPr>
      <w:r w:rsidRPr="008A3BE1">
        <w:rPr>
          <w:sz w:val="24"/>
          <w:szCs w:val="24"/>
          <w:lang w:val="ru-RU"/>
        </w:rPr>
        <w:t xml:space="preserve">- </w:t>
      </w:r>
      <w:r w:rsidR="009260C8" w:rsidRPr="00170F18">
        <w:rPr>
          <w:b/>
          <w:sz w:val="24"/>
          <w:szCs w:val="24"/>
          <w:lang w:val="ru-RU"/>
        </w:rPr>
        <w:t>Оферта</w:t>
      </w:r>
      <w:r w:rsidR="0028634A" w:rsidRPr="00170F18">
        <w:rPr>
          <w:b/>
          <w:sz w:val="24"/>
          <w:szCs w:val="24"/>
          <w:lang w:val="ru-RU"/>
        </w:rPr>
        <w:t xml:space="preserve"> № 1 </w:t>
      </w:r>
      <w:r w:rsidR="001D0B36">
        <w:rPr>
          <w:b/>
          <w:sz w:val="24"/>
          <w:szCs w:val="24"/>
          <w:lang w:val="ru-RU"/>
        </w:rPr>
        <w:t>– «</w:t>
      </w:r>
      <w:r w:rsidR="00AD4410">
        <w:rPr>
          <w:b/>
          <w:sz w:val="24"/>
          <w:szCs w:val="24"/>
          <w:lang w:val="ru-RU"/>
        </w:rPr>
        <w:t>Тони Тодоров</w:t>
      </w:r>
      <w:r w:rsidR="001D0B36">
        <w:rPr>
          <w:b/>
          <w:sz w:val="24"/>
          <w:szCs w:val="24"/>
          <w:lang w:val="ru-RU"/>
        </w:rPr>
        <w:t xml:space="preserve">» </w:t>
      </w:r>
      <w:r w:rsidR="00AD4410">
        <w:rPr>
          <w:b/>
          <w:sz w:val="24"/>
          <w:szCs w:val="24"/>
          <w:lang w:val="ru-RU"/>
        </w:rPr>
        <w:t>ОО</w:t>
      </w:r>
      <w:r w:rsidR="00C95F28">
        <w:rPr>
          <w:b/>
          <w:sz w:val="24"/>
          <w:szCs w:val="24"/>
          <w:lang w:val="ru-RU"/>
        </w:rPr>
        <w:t>Д</w:t>
      </w:r>
      <w:r w:rsidR="001D0B36">
        <w:rPr>
          <w:b/>
          <w:sz w:val="24"/>
          <w:szCs w:val="24"/>
          <w:lang w:val="ru-RU"/>
        </w:rPr>
        <w:t xml:space="preserve">, </w:t>
      </w:r>
      <w:r w:rsidR="001D0B36" w:rsidRPr="001D0B36">
        <w:rPr>
          <w:sz w:val="24"/>
          <w:szCs w:val="24"/>
          <w:lang w:val="ru-RU"/>
        </w:rPr>
        <w:t xml:space="preserve">постъпила в </w:t>
      </w:r>
      <w:r w:rsidR="00AD4410">
        <w:rPr>
          <w:sz w:val="24"/>
          <w:szCs w:val="24"/>
          <w:lang w:val="ru-RU"/>
        </w:rPr>
        <w:t>11:19 часа</w:t>
      </w:r>
      <w:r w:rsidR="001D0B36" w:rsidRPr="001D0B36">
        <w:rPr>
          <w:sz w:val="24"/>
          <w:szCs w:val="24"/>
          <w:lang w:val="ru-RU"/>
        </w:rPr>
        <w:t xml:space="preserve"> на </w:t>
      </w:r>
      <w:r w:rsidR="00AD4410">
        <w:rPr>
          <w:sz w:val="24"/>
          <w:szCs w:val="24"/>
          <w:lang w:val="ru-RU"/>
        </w:rPr>
        <w:t>23.04.2019г., с</w:t>
      </w:r>
      <w:r w:rsidR="001D0B36" w:rsidRPr="001D0B36">
        <w:rPr>
          <w:sz w:val="24"/>
          <w:szCs w:val="24"/>
          <w:lang w:val="ru-RU"/>
        </w:rPr>
        <w:t xml:space="preserve"> вх.№</w:t>
      </w:r>
      <w:r w:rsidR="00AD4410">
        <w:rPr>
          <w:sz w:val="24"/>
          <w:szCs w:val="24"/>
          <w:lang w:val="ru-RU"/>
        </w:rPr>
        <w:t xml:space="preserve"> ОФ – 8 – За Обособена позиция № 1</w:t>
      </w:r>
    </w:p>
    <w:p w:rsidR="0028634A" w:rsidRDefault="001D0B36" w:rsidP="008A3BE1">
      <w:pPr>
        <w:ind w:firstLine="708"/>
        <w:contextualSpacing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- Оферта № 2 - </w:t>
      </w:r>
      <w:r w:rsidR="008A3BE1" w:rsidRPr="00170F18">
        <w:rPr>
          <w:b/>
          <w:sz w:val="24"/>
          <w:szCs w:val="24"/>
          <w:lang w:val="ru-RU"/>
        </w:rPr>
        <w:t xml:space="preserve"> </w:t>
      </w:r>
      <w:r w:rsidR="00170F18" w:rsidRPr="00170F18">
        <w:rPr>
          <w:b/>
          <w:sz w:val="24"/>
          <w:szCs w:val="24"/>
          <w:lang w:val="ru-RU"/>
        </w:rPr>
        <w:t>«</w:t>
      </w:r>
      <w:bookmarkStart w:id="1" w:name="_Hlk8325259"/>
      <w:r w:rsidR="00AD4410">
        <w:rPr>
          <w:b/>
          <w:sz w:val="24"/>
          <w:szCs w:val="24"/>
          <w:lang w:val="ru-RU"/>
        </w:rPr>
        <w:t>Асфалтинг</w:t>
      </w:r>
      <w:r w:rsidR="008A3BE1" w:rsidRPr="00170F18">
        <w:rPr>
          <w:b/>
          <w:sz w:val="24"/>
          <w:szCs w:val="24"/>
          <w:lang w:val="ru-RU"/>
        </w:rPr>
        <w:t>» ООД</w:t>
      </w:r>
      <w:bookmarkEnd w:id="1"/>
      <w:r w:rsidR="00AD4410">
        <w:rPr>
          <w:b/>
          <w:sz w:val="24"/>
          <w:szCs w:val="24"/>
          <w:lang w:val="ru-RU"/>
        </w:rPr>
        <w:t>,</w:t>
      </w:r>
      <w:r w:rsidR="00B67986" w:rsidRPr="00170F18">
        <w:rPr>
          <w:sz w:val="24"/>
          <w:szCs w:val="24"/>
          <w:lang w:val="ru-RU"/>
        </w:rPr>
        <w:t xml:space="preserve"> постъпила в</w:t>
      </w:r>
      <w:r w:rsidR="00AD4410">
        <w:rPr>
          <w:sz w:val="24"/>
          <w:szCs w:val="24"/>
          <w:lang w:val="ru-RU"/>
        </w:rPr>
        <w:t xml:space="preserve"> 14:23 часа</w:t>
      </w:r>
      <w:r w:rsidR="00620599" w:rsidRPr="00170F18">
        <w:rPr>
          <w:sz w:val="24"/>
          <w:szCs w:val="24"/>
          <w:lang w:val="ru-RU"/>
        </w:rPr>
        <w:t xml:space="preserve"> на</w:t>
      </w:r>
      <w:r w:rsidR="00AD4410">
        <w:rPr>
          <w:sz w:val="24"/>
          <w:szCs w:val="24"/>
          <w:lang w:val="ru-RU"/>
        </w:rPr>
        <w:t xml:space="preserve"> 23.04.2019г., с </w:t>
      </w:r>
      <w:r w:rsidR="0028634A" w:rsidRPr="00170F18">
        <w:rPr>
          <w:sz w:val="24"/>
          <w:szCs w:val="24"/>
          <w:lang w:val="ru-RU"/>
        </w:rPr>
        <w:t xml:space="preserve">вх. № </w:t>
      </w:r>
      <w:r w:rsidR="00AD4410">
        <w:rPr>
          <w:sz w:val="24"/>
          <w:szCs w:val="24"/>
          <w:lang w:val="ru-RU"/>
        </w:rPr>
        <w:t>ОФ – 9 – за Обособена позииця № 3</w:t>
      </w:r>
    </w:p>
    <w:p w:rsidR="00AD4410" w:rsidRDefault="00AD4410" w:rsidP="008A3BE1">
      <w:pPr>
        <w:ind w:firstLine="708"/>
        <w:contextualSpacing/>
        <w:jc w:val="both"/>
        <w:rPr>
          <w:sz w:val="24"/>
          <w:szCs w:val="24"/>
          <w:lang w:val="ru-RU"/>
        </w:rPr>
      </w:pPr>
      <w:r w:rsidRPr="00AD4410">
        <w:rPr>
          <w:b/>
          <w:sz w:val="24"/>
          <w:szCs w:val="24"/>
          <w:lang w:val="ru-RU"/>
        </w:rPr>
        <w:t>- Оферта № 3 – «Ник-индъстрий» ЕООД</w:t>
      </w:r>
      <w:r>
        <w:rPr>
          <w:sz w:val="24"/>
          <w:szCs w:val="24"/>
          <w:lang w:val="ru-RU"/>
        </w:rPr>
        <w:t>, постъпила в 15:24 часа на 23.04.2019г., с вх.№ ОФ – 10 – за Обособена позиция № 2</w:t>
      </w:r>
    </w:p>
    <w:p w:rsidR="004C4678" w:rsidRDefault="004C4678" w:rsidP="008A3BE1">
      <w:pPr>
        <w:ind w:firstLine="708"/>
        <w:contextualSpacing/>
        <w:jc w:val="both"/>
        <w:rPr>
          <w:sz w:val="24"/>
          <w:szCs w:val="24"/>
          <w:lang w:val="ru-RU"/>
        </w:rPr>
      </w:pPr>
    </w:p>
    <w:p w:rsidR="004C4678" w:rsidRPr="00BD46A4" w:rsidRDefault="004C4678" w:rsidP="004C467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Оферт</w:t>
      </w:r>
      <w:r w:rsidR="001D0B36">
        <w:rPr>
          <w:sz w:val="24"/>
          <w:szCs w:val="24"/>
        </w:rPr>
        <w:t>ите</w:t>
      </w:r>
      <w:r>
        <w:rPr>
          <w:sz w:val="24"/>
          <w:szCs w:val="24"/>
        </w:rPr>
        <w:t xml:space="preserve"> </w:t>
      </w:r>
      <w:r w:rsidR="001D0B36">
        <w:rPr>
          <w:sz w:val="24"/>
          <w:szCs w:val="24"/>
        </w:rPr>
        <w:t>са</w:t>
      </w:r>
      <w:r>
        <w:rPr>
          <w:sz w:val="24"/>
          <w:szCs w:val="24"/>
        </w:rPr>
        <w:t xml:space="preserve"> постъпил</w:t>
      </w:r>
      <w:r w:rsidR="001D0B36">
        <w:rPr>
          <w:sz w:val="24"/>
          <w:szCs w:val="24"/>
        </w:rPr>
        <w:t xml:space="preserve">и редовно окомплектовани - </w:t>
      </w:r>
      <w:r>
        <w:rPr>
          <w:sz w:val="24"/>
          <w:szCs w:val="24"/>
        </w:rPr>
        <w:t xml:space="preserve"> в запечатан, непрозрачен плик, с обозначаване на Възложителя, предмета на поръчката и индивидуализиращите данни на участника, съгласно общите </w:t>
      </w:r>
      <w:r w:rsidRPr="00BD46A4">
        <w:rPr>
          <w:sz w:val="24"/>
          <w:szCs w:val="24"/>
        </w:rPr>
        <w:t xml:space="preserve">изискванията на Възложителя. </w:t>
      </w:r>
    </w:p>
    <w:p w:rsidR="004C4678" w:rsidRPr="00BD46A4" w:rsidRDefault="004C4678" w:rsidP="004C4678">
      <w:pPr>
        <w:jc w:val="both"/>
        <w:rPr>
          <w:sz w:val="24"/>
          <w:szCs w:val="24"/>
        </w:rPr>
      </w:pPr>
      <w:r w:rsidRPr="00BD46A4">
        <w:rPr>
          <w:sz w:val="24"/>
          <w:szCs w:val="24"/>
        </w:rPr>
        <w:t xml:space="preserve"> </w:t>
      </w:r>
      <w:r w:rsidRPr="00BD46A4">
        <w:rPr>
          <w:sz w:val="24"/>
          <w:szCs w:val="24"/>
        </w:rPr>
        <w:tab/>
        <w:t>Не са постъпили оферти след крайния срок.</w:t>
      </w:r>
    </w:p>
    <w:p w:rsidR="004C4678" w:rsidRPr="00BD46A4" w:rsidRDefault="004C4678" w:rsidP="004C4678">
      <w:pPr>
        <w:ind w:firstLine="720"/>
        <w:jc w:val="both"/>
        <w:rPr>
          <w:sz w:val="24"/>
          <w:szCs w:val="24"/>
        </w:rPr>
      </w:pPr>
      <w:r w:rsidRPr="00BD46A4">
        <w:rPr>
          <w:sz w:val="24"/>
          <w:szCs w:val="24"/>
          <w:lang w:val="ru-RU"/>
        </w:rPr>
        <w:t>След като</w:t>
      </w:r>
      <w:r>
        <w:rPr>
          <w:sz w:val="24"/>
          <w:szCs w:val="24"/>
          <w:lang w:val="ru-RU"/>
        </w:rPr>
        <w:t xml:space="preserve"> комисията</w:t>
      </w:r>
      <w:r w:rsidRPr="00BD46A4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се запозна с регистъра на </w:t>
      </w:r>
      <w:r w:rsidRPr="00BD46A4">
        <w:rPr>
          <w:sz w:val="24"/>
          <w:szCs w:val="24"/>
          <w:lang w:val="ru-RU"/>
        </w:rPr>
        <w:t>пода</w:t>
      </w:r>
      <w:r>
        <w:rPr>
          <w:sz w:val="24"/>
          <w:szCs w:val="24"/>
          <w:lang w:val="ru-RU"/>
        </w:rPr>
        <w:t>дените</w:t>
      </w:r>
      <w:r w:rsidRPr="00BD46A4">
        <w:rPr>
          <w:sz w:val="24"/>
          <w:szCs w:val="24"/>
          <w:lang w:val="ru-RU"/>
        </w:rPr>
        <w:t xml:space="preserve"> оферт</w:t>
      </w:r>
      <w:r>
        <w:rPr>
          <w:sz w:val="24"/>
          <w:szCs w:val="24"/>
          <w:lang w:val="ru-RU"/>
        </w:rPr>
        <w:t>и</w:t>
      </w:r>
      <w:r w:rsidRPr="00BD46A4">
        <w:rPr>
          <w:sz w:val="24"/>
          <w:szCs w:val="24"/>
          <w:lang w:val="ru-RU"/>
        </w:rPr>
        <w:t xml:space="preserve"> за у</w:t>
      </w:r>
      <w:r>
        <w:rPr>
          <w:sz w:val="24"/>
          <w:szCs w:val="24"/>
          <w:lang w:val="ru-RU"/>
        </w:rPr>
        <w:t>частие в провежданата</w:t>
      </w:r>
      <w:r w:rsidRPr="00BD46A4">
        <w:rPr>
          <w:sz w:val="24"/>
          <w:szCs w:val="24"/>
          <w:lang w:val="ru-RU"/>
        </w:rPr>
        <w:t xml:space="preserve"> процедура, всеки от членовете на Комисията попълни и подписа Декларация по чл. </w:t>
      </w:r>
      <w:r>
        <w:rPr>
          <w:sz w:val="24"/>
          <w:szCs w:val="24"/>
        </w:rPr>
        <w:t>103, ал. 2</w:t>
      </w:r>
      <w:r w:rsidRPr="00BD46A4">
        <w:rPr>
          <w:sz w:val="24"/>
          <w:szCs w:val="24"/>
        </w:rPr>
        <w:t xml:space="preserve"> </w:t>
      </w:r>
      <w:r w:rsidRPr="00BD46A4">
        <w:rPr>
          <w:sz w:val="24"/>
          <w:szCs w:val="24"/>
          <w:lang w:val="ru-RU"/>
        </w:rPr>
        <w:t xml:space="preserve">от </w:t>
      </w:r>
      <w:r w:rsidRPr="00BD46A4">
        <w:rPr>
          <w:sz w:val="24"/>
          <w:szCs w:val="24"/>
        </w:rPr>
        <w:t>ЗОП</w:t>
      </w:r>
      <w:r>
        <w:rPr>
          <w:sz w:val="24"/>
          <w:szCs w:val="24"/>
          <w:lang w:val="ru-RU"/>
        </w:rPr>
        <w:t>.</w:t>
      </w:r>
    </w:p>
    <w:p w:rsidR="00116C45" w:rsidRDefault="00116C45" w:rsidP="002553E7">
      <w:pPr>
        <w:pStyle w:val="1"/>
        <w:spacing w:afterLines="60" w:line="276" w:lineRule="auto"/>
        <w:ind w:left="1068"/>
        <w:jc w:val="both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</w:p>
    <w:p w:rsidR="001D0B36" w:rsidRDefault="001D0B36" w:rsidP="002553E7">
      <w:pPr>
        <w:pStyle w:val="1"/>
        <w:spacing w:afterLines="60" w:line="276" w:lineRule="auto"/>
        <w:ind w:left="0" w:firstLine="708"/>
        <w:jc w:val="both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bg-BG"/>
        </w:rPr>
        <w:lastRenderedPageBreak/>
        <w:t>КОМИСИЯТА ПРИСТЪПИ КЪМ ОТВАРЯНЕ НА ЗАПЕЧАТАНИТЕ, НЕПРОЗРАЧНИ ОПАКОВКИ НА ОФЕРТИТЕ, ПО РЕДА НА ТЯХНОТО ПОСТЪПВАНЕ И ОПОВЕСТИ  ТЯХНОТО СЪДЪРЖАНИЕ, КАКТО СЛЕДВА:</w:t>
      </w:r>
    </w:p>
    <w:p w:rsidR="001D0B36" w:rsidRDefault="00116C45" w:rsidP="00116C45">
      <w:pPr>
        <w:pStyle w:val="1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 xml:space="preserve">Оферта от </w:t>
      </w:r>
      <w:bookmarkStart w:id="2" w:name="_Hlk8326372"/>
      <w:r w:rsidR="001D0B36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>Участник № 1:</w:t>
      </w:r>
      <w:r w:rsidR="00C95F28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AD4410" w:rsidRPr="00AD4410">
        <w:rPr>
          <w:rFonts w:ascii="Times New Roman" w:hAnsi="Times New Roman" w:cs="Times New Roman"/>
          <w:b/>
          <w:sz w:val="24"/>
          <w:szCs w:val="24"/>
        </w:rPr>
        <w:t>Тони Тодоров» ООД</w:t>
      </w:r>
    </w:p>
    <w:bookmarkEnd w:id="2"/>
    <w:p w:rsidR="001D0B36" w:rsidRDefault="001D0B36" w:rsidP="00116C45">
      <w:pPr>
        <w:pStyle w:val="1"/>
        <w:spacing w:after="0" w:line="276" w:lineRule="auto"/>
        <w:ind w:left="0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Участникът е представил офертата си в запечатана непрозрачна опаковка. </w:t>
      </w:r>
      <w:r>
        <w:rPr>
          <w:rFonts w:ascii="Times New Roman" w:hAnsi="Times New Roman" w:cs="Times New Roman"/>
          <w:sz w:val="24"/>
          <w:szCs w:val="24"/>
        </w:rPr>
        <w:t>Комисията отвори запечатаната непрозрачна опаковка и оповести нейното съдържание.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Същата съдържа документите по чл. 39, ал. 2 и ал. 3, т. 1 от ППЗОП, с опис на представените документи, както и отделен запечатан, непрозрачен плик с надпис "Предлагани ценови параметри".</w:t>
      </w:r>
    </w:p>
    <w:p w:rsidR="001D0B36" w:rsidRDefault="001D0B36" w:rsidP="00116C45">
      <w:pPr>
        <w:pStyle w:val="1"/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съответствие с разпоредбата на чл. 54, ал. 4 от ППЗОП трима от членовете на комисията подписаха техническото предложение на участника и плика с надпис "Предлагани ценови параметри". </w:t>
      </w:r>
    </w:p>
    <w:p w:rsidR="00116C45" w:rsidRDefault="00116C45" w:rsidP="00116C45">
      <w:pPr>
        <w:pStyle w:val="Heading1"/>
        <w:spacing w:line="276" w:lineRule="auto"/>
        <w:rPr>
          <w:rFonts w:eastAsia="Calibri"/>
          <w:sz w:val="24"/>
          <w:szCs w:val="24"/>
        </w:rPr>
      </w:pPr>
    </w:p>
    <w:p w:rsidR="001D0B36" w:rsidRDefault="001D0B36" w:rsidP="00116C45">
      <w:pPr>
        <w:pStyle w:val="Heading1"/>
        <w:spacing w:line="276" w:lineRule="auto"/>
        <w:rPr>
          <w:rFonts w:eastAsia="Calibri"/>
          <w:b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116C45" w:rsidRPr="00116C45">
        <w:rPr>
          <w:rFonts w:eastAsia="Calibri"/>
          <w:b/>
          <w:sz w:val="24"/>
          <w:szCs w:val="24"/>
        </w:rPr>
        <w:t>Оферта от</w:t>
      </w:r>
      <w:r w:rsidR="00116C45">
        <w:rPr>
          <w:rFonts w:eastAsia="Calibri"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>Участник № 2</w:t>
      </w:r>
      <w:r>
        <w:rPr>
          <w:rFonts w:eastAsia="Calibri"/>
          <w:b/>
          <w:sz w:val="24"/>
          <w:szCs w:val="24"/>
          <w:lang w:val="ru-RU"/>
        </w:rPr>
        <w:t xml:space="preserve">: </w:t>
      </w:r>
      <w:r w:rsidR="00AD4410">
        <w:rPr>
          <w:rFonts w:eastAsia="Calibri"/>
          <w:b/>
          <w:sz w:val="24"/>
          <w:szCs w:val="24"/>
          <w:lang w:val="ru-RU"/>
        </w:rPr>
        <w:t>«</w:t>
      </w:r>
      <w:r w:rsidR="00AD4410" w:rsidRPr="00AD4410">
        <w:rPr>
          <w:rFonts w:eastAsia="Calibri"/>
          <w:b/>
          <w:sz w:val="24"/>
          <w:szCs w:val="24"/>
        </w:rPr>
        <w:t>Асфалтинг» ООД</w:t>
      </w:r>
    </w:p>
    <w:p w:rsidR="001D0B36" w:rsidRDefault="001D0B36" w:rsidP="00116C45">
      <w:pPr>
        <w:pStyle w:val="Heading1"/>
        <w:spacing w:line="276" w:lineRule="auto"/>
        <w:ind w:firstLine="708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Участникът е представил офертата си в запечатана, непрозрачна опаковка. </w:t>
      </w:r>
      <w:r>
        <w:rPr>
          <w:rFonts w:eastAsia="Calibri"/>
          <w:sz w:val="24"/>
          <w:szCs w:val="24"/>
        </w:rPr>
        <w:t>Комисията отвори запечатаната непрозрачна опаковка и оповести нейното съдържание.</w:t>
      </w:r>
      <w:r>
        <w:rPr>
          <w:rFonts w:eastAsia="Calibri"/>
          <w:sz w:val="24"/>
          <w:szCs w:val="24"/>
          <w:lang w:val="ru-RU"/>
        </w:rPr>
        <w:t xml:space="preserve"> Същата съдържа документите по чл. 39, ал. 2 и ал. 3, т. 1 от ППЗОП, опис на представените документи, както и отделен запечатан, непрозрачен плик с надпис "Предлагани ценови параметри".</w:t>
      </w:r>
    </w:p>
    <w:p w:rsidR="001D0B36" w:rsidRDefault="001D0B36" w:rsidP="00116C45">
      <w:pPr>
        <w:pStyle w:val="Heading1"/>
        <w:spacing w:line="276" w:lineRule="auto"/>
        <w:ind w:firstLine="708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съответствие с разпоредбата на чл. 54, ал. 4 от ППЗОП членовете на комисията подписаха техническото предложение на участника и плика с надпис "Предлагани ценови параметри". </w:t>
      </w:r>
    </w:p>
    <w:p w:rsidR="00AD4410" w:rsidRPr="00AD4410" w:rsidRDefault="00AD4410" w:rsidP="00AD4410"/>
    <w:p w:rsidR="00AD4410" w:rsidRDefault="00AD4410" w:rsidP="00AD4410">
      <w:pPr>
        <w:pStyle w:val="Heading1"/>
        <w:spacing w:line="276" w:lineRule="auto"/>
        <w:rPr>
          <w:rFonts w:eastAsia="Calibri"/>
          <w:b/>
          <w:sz w:val="24"/>
          <w:szCs w:val="24"/>
        </w:rPr>
      </w:pPr>
      <w:r w:rsidRPr="00116C45">
        <w:rPr>
          <w:rFonts w:eastAsia="Calibri"/>
          <w:b/>
          <w:sz w:val="24"/>
          <w:szCs w:val="24"/>
        </w:rPr>
        <w:t>Оферта от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>Участник № 3</w:t>
      </w:r>
      <w:r>
        <w:rPr>
          <w:rFonts w:eastAsia="Calibri"/>
          <w:b/>
          <w:sz w:val="24"/>
          <w:szCs w:val="24"/>
          <w:lang w:val="ru-RU"/>
        </w:rPr>
        <w:t xml:space="preserve">: </w:t>
      </w:r>
      <w:r w:rsidRPr="00AD4410">
        <w:rPr>
          <w:rFonts w:eastAsia="Calibri"/>
          <w:b/>
          <w:sz w:val="24"/>
          <w:szCs w:val="24"/>
          <w:lang w:val="ru-RU"/>
        </w:rPr>
        <w:t>«Ник-индъстрий» ЕООД</w:t>
      </w:r>
    </w:p>
    <w:p w:rsidR="00AD4410" w:rsidRDefault="00AD4410" w:rsidP="00AD4410">
      <w:pPr>
        <w:pStyle w:val="Heading1"/>
        <w:spacing w:line="276" w:lineRule="auto"/>
        <w:ind w:firstLine="708"/>
        <w:rPr>
          <w:rFonts w:eastAsia="Calibri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Участникът е представил офертата си в запечатана, непрозрачна опаковка. </w:t>
      </w:r>
      <w:r>
        <w:rPr>
          <w:rFonts w:eastAsia="Calibri"/>
          <w:sz w:val="24"/>
          <w:szCs w:val="24"/>
        </w:rPr>
        <w:t>Комисията отвори запечатаната непрозрачна опаковка и оповести нейното съдържание.</w:t>
      </w:r>
      <w:r>
        <w:rPr>
          <w:rFonts w:eastAsia="Calibri"/>
          <w:sz w:val="24"/>
          <w:szCs w:val="24"/>
          <w:lang w:val="ru-RU"/>
        </w:rPr>
        <w:t xml:space="preserve"> Същата съдържа документите по чл. 39, ал. 2 и ал. 3, т. 1 от ППЗОП, опис на представените документи, както и отделен запечатан, непрозрачен плик с надпис "Предлагани ценови параметри".</w:t>
      </w:r>
    </w:p>
    <w:p w:rsidR="00AD4410" w:rsidRDefault="00AD4410" w:rsidP="00AD4410">
      <w:pPr>
        <w:pStyle w:val="Heading1"/>
        <w:spacing w:line="276" w:lineRule="auto"/>
        <w:ind w:firstLine="708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съответствие с разпоредбата на чл. 54, ал. 4 от ППЗОП членовете на комисията подписаха техническото предложение на участника и плика с надпис "Предлагани ценови параметри". </w:t>
      </w:r>
    </w:p>
    <w:p w:rsidR="00116C45" w:rsidRDefault="00116C45" w:rsidP="00116C45">
      <w:pPr>
        <w:spacing w:line="276" w:lineRule="auto"/>
        <w:jc w:val="both"/>
        <w:rPr>
          <w:b/>
          <w:bCs/>
          <w:iCs/>
          <w:sz w:val="24"/>
          <w:szCs w:val="24"/>
        </w:rPr>
      </w:pPr>
    </w:p>
    <w:p w:rsidR="00F9517B" w:rsidRDefault="001D0B36" w:rsidP="00116C45">
      <w:pPr>
        <w:spacing w:line="276" w:lineRule="auto"/>
        <w:ind w:firstLine="708"/>
        <w:jc w:val="both"/>
        <w:rPr>
          <w:b/>
          <w:bCs/>
          <w:iCs/>
          <w:sz w:val="24"/>
          <w:szCs w:val="24"/>
        </w:rPr>
      </w:pPr>
      <w:r w:rsidRPr="00116C45">
        <w:rPr>
          <w:b/>
          <w:bCs/>
          <w:iCs/>
          <w:sz w:val="24"/>
          <w:szCs w:val="24"/>
        </w:rPr>
        <w:t>След извършването на тези действия, Председателят на комисията закри публичната част от заседанието</w:t>
      </w:r>
      <w:r w:rsidR="00F9517B">
        <w:rPr>
          <w:b/>
          <w:bCs/>
          <w:iCs/>
          <w:sz w:val="24"/>
          <w:szCs w:val="24"/>
        </w:rPr>
        <w:t>. Работата на комисията продължи при закрито заседание.</w:t>
      </w:r>
    </w:p>
    <w:p w:rsidR="00353F8D" w:rsidRDefault="00353F8D" w:rsidP="00353F8D">
      <w:pPr>
        <w:pStyle w:val="1"/>
        <w:spacing w:after="0" w:line="276" w:lineRule="auto"/>
        <w:ind w:left="0"/>
        <w:jc w:val="both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</w:p>
    <w:p w:rsidR="00353F8D" w:rsidRPr="00353F8D" w:rsidRDefault="00353F8D" w:rsidP="00353F8D">
      <w:pPr>
        <w:pStyle w:val="1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3F8D">
        <w:rPr>
          <w:rFonts w:ascii="Times New Roman" w:eastAsia="Batang" w:hAnsi="Times New Roman" w:cs="Times New Roman"/>
          <w:b/>
          <w:sz w:val="24"/>
          <w:szCs w:val="24"/>
          <w:u w:val="single"/>
          <w:lang w:eastAsia="bg-BG"/>
        </w:rPr>
        <w:t>Участник № 1:</w:t>
      </w:r>
      <w:r w:rsidRPr="00353F8D">
        <w:rPr>
          <w:rFonts w:ascii="Times New Roman" w:hAnsi="Times New Roman" w:cs="Times New Roman"/>
          <w:b/>
          <w:sz w:val="24"/>
          <w:szCs w:val="24"/>
          <w:u w:val="single"/>
        </w:rPr>
        <w:t xml:space="preserve"> „Тони Тодоров» ООД – с оферта за Обособена позиция 1 – „Ремонт на пътна мрежа и асфалтови настилки в населени места група в община Земен – I-ва група и четвъртокласна пътна мрежа“:</w:t>
      </w:r>
    </w:p>
    <w:p w:rsidR="00353F8D" w:rsidRPr="00367EDE" w:rsidRDefault="00353F8D" w:rsidP="00353F8D">
      <w:pPr>
        <w:spacing w:line="276" w:lineRule="auto"/>
        <w:ind w:firstLine="708"/>
        <w:jc w:val="both"/>
        <w:rPr>
          <w:rFonts w:eastAsia="Calibri"/>
          <w:bCs/>
          <w:iCs/>
          <w:sz w:val="24"/>
          <w:szCs w:val="24"/>
        </w:rPr>
      </w:pPr>
      <w:r w:rsidRPr="00367EDE">
        <w:rPr>
          <w:rFonts w:eastAsia="Calibri"/>
          <w:bCs/>
          <w:iCs/>
          <w:sz w:val="24"/>
          <w:szCs w:val="24"/>
        </w:rPr>
        <w:t xml:space="preserve">Участникът е представил редовно подписан еЕЕДОП, в който е попълнена </w:t>
      </w:r>
      <w:r w:rsidRPr="00367EDE">
        <w:rPr>
          <w:rFonts w:eastAsia="Calibri"/>
          <w:bCs/>
          <w:iCs/>
          <w:sz w:val="24"/>
          <w:szCs w:val="24"/>
        </w:rPr>
        <w:lastRenderedPageBreak/>
        <w:t>изискуемата от възложителя информация. В офертата на участника са приложени документи, за доказване на декларираните в еЕЕДОП от участника обстоятелства, относно съответствие с критериите за подбор.</w:t>
      </w:r>
    </w:p>
    <w:p w:rsidR="00353F8D" w:rsidRPr="00367EDE" w:rsidRDefault="00353F8D" w:rsidP="00353F8D">
      <w:pPr>
        <w:spacing w:line="276" w:lineRule="auto"/>
        <w:ind w:firstLine="708"/>
        <w:jc w:val="both"/>
        <w:rPr>
          <w:rFonts w:eastAsia="Calibri"/>
          <w:b/>
          <w:bCs/>
          <w:iCs/>
          <w:sz w:val="24"/>
          <w:szCs w:val="24"/>
        </w:rPr>
      </w:pPr>
      <w:r w:rsidRPr="00367EDE">
        <w:rPr>
          <w:rFonts w:eastAsia="Calibri"/>
          <w:bCs/>
          <w:iCs/>
          <w:sz w:val="24"/>
          <w:szCs w:val="24"/>
        </w:rPr>
        <w:t xml:space="preserve">Комисията </w:t>
      </w:r>
      <w:r w:rsidRPr="00367EDE">
        <w:rPr>
          <w:rFonts w:eastAsia="Calibri"/>
          <w:b/>
          <w:bCs/>
          <w:iCs/>
          <w:sz w:val="24"/>
          <w:szCs w:val="24"/>
        </w:rPr>
        <w:t>не констатира нередовно попълнени документи.</w:t>
      </w:r>
    </w:p>
    <w:p w:rsidR="00353F8D" w:rsidRDefault="00353F8D" w:rsidP="00353F8D">
      <w:pPr>
        <w:spacing w:line="276" w:lineRule="auto"/>
        <w:ind w:firstLine="708"/>
        <w:jc w:val="both"/>
        <w:rPr>
          <w:rFonts w:eastAsia="Calibri"/>
          <w:b/>
          <w:bCs/>
          <w:iCs/>
          <w:sz w:val="24"/>
          <w:szCs w:val="24"/>
        </w:rPr>
      </w:pPr>
      <w:r w:rsidRPr="00367EDE">
        <w:rPr>
          <w:rFonts w:eastAsia="Calibri"/>
          <w:bCs/>
          <w:iCs/>
          <w:sz w:val="24"/>
          <w:szCs w:val="24"/>
        </w:rPr>
        <w:t xml:space="preserve">Комисията </w:t>
      </w:r>
      <w:r w:rsidRPr="009B4501">
        <w:rPr>
          <w:rFonts w:eastAsia="Calibri"/>
          <w:b/>
          <w:bCs/>
          <w:iCs/>
          <w:sz w:val="24"/>
          <w:szCs w:val="24"/>
        </w:rPr>
        <w:t>не</w:t>
      </w:r>
      <w:r>
        <w:rPr>
          <w:rFonts w:eastAsia="Calibri"/>
          <w:bCs/>
          <w:iCs/>
          <w:sz w:val="24"/>
          <w:szCs w:val="24"/>
        </w:rPr>
        <w:t xml:space="preserve"> </w:t>
      </w:r>
      <w:r w:rsidRPr="00367EDE">
        <w:rPr>
          <w:rFonts w:eastAsia="Calibri"/>
          <w:b/>
          <w:bCs/>
          <w:iCs/>
          <w:sz w:val="24"/>
          <w:szCs w:val="24"/>
        </w:rPr>
        <w:t>констатира</w:t>
      </w:r>
      <w:r w:rsidR="009B4501">
        <w:rPr>
          <w:rFonts w:eastAsia="Calibri"/>
          <w:b/>
          <w:bCs/>
          <w:iCs/>
          <w:sz w:val="24"/>
          <w:szCs w:val="24"/>
        </w:rPr>
        <w:t xml:space="preserve"> </w:t>
      </w:r>
      <w:r w:rsidRPr="00367EDE">
        <w:rPr>
          <w:rFonts w:eastAsia="Calibri"/>
          <w:b/>
          <w:bCs/>
          <w:iCs/>
          <w:sz w:val="24"/>
          <w:szCs w:val="24"/>
        </w:rPr>
        <w:t>несъответствие/непълнота</w:t>
      </w:r>
      <w:r>
        <w:rPr>
          <w:rFonts w:eastAsia="Calibri"/>
          <w:b/>
          <w:bCs/>
          <w:iCs/>
          <w:sz w:val="24"/>
          <w:szCs w:val="24"/>
        </w:rPr>
        <w:t>, с оглед предоставената информация в ЕЕДОП.</w:t>
      </w:r>
    </w:p>
    <w:p w:rsidR="00353F8D" w:rsidRDefault="00353F8D" w:rsidP="00353F8D">
      <w:pPr>
        <w:pStyle w:val="1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B36" w:rsidRDefault="00F9517B" w:rsidP="00116C45">
      <w:pPr>
        <w:spacing w:line="276" w:lineRule="auto"/>
        <w:ind w:firstLine="708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След приключване на описаното, </w:t>
      </w:r>
      <w:r w:rsidR="00C95F28">
        <w:rPr>
          <w:b/>
          <w:bCs/>
          <w:iCs/>
          <w:sz w:val="24"/>
          <w:szCs w:val="24"/>
        </w:rPr>
        <w:t>се взе решение</w:t>
      </w:r>
      <w:r w:rsidR="001D0B36" w:rsidRPr="00116C45">
        <w:rPr>
          <w:b/>
          <w:bCs/>
          <w:iCs/>
          <w:sz w:val="24"/>
          <w:szCs w:val="24"/>
        </w:rPr>
        <w:t xml:space="preserve"> комисията</w:t>
      </w:r>
      <w:r w:rsidR="00C95F28">
        <w:rPr>
          <w:b/>
          <w:bCs/>
          <w:iCs/>
          <w:sz w:val="24"/>
          <w:szCs w:val="24"/>
        </w:rPr>
        <w:t xml:space="preserve"> да</w:t>
      </w:r>
      <w:r w:rsidR="001D0B36" w:rsidRPr="00116C45">
        <w:rPr>
          <w:b/>
          <w:bCs/>
          <w:iCs/>
          <w:sz w:val="24"/>
          <w:szCs w:val="24"/>
        </w:rPr>
        <w:t xml:space="preserve"> продължи своята работа при условията на закрито заседание, на което да се разгледат документите по чл. 39, ал. 2 от ППЗОП в офертите на участниците (по реда на постъпването им) за съответствие с изискванията към личното състояние и критериите за подбор, поставени от Възложителя</w:t>
      </w:r>
      <w:r w:rsidR="00C95F28">
        <w:rPr>
          <w:b/>
          <w:bCs/>
          <w:iCs/>
          <w:sz w:val="24"/>
          <w:szCs w:val="24"/>
        </w:rPr>
        <w:t xml:space="preserve">, на следваща дата, съобразена с ангажиментите на членовете на комисията </w:t>
      </w:r>
      <w:r w:rsidR="00AD4410">
        <w:rPr>
          <w:b/>
          <w:bCs/>
          <w:iCs/>
          <w:sz w:val="24"/>
          <w:szCs w:val="24"/>
        </w:rPr>
        <w:t>–</w:t>
      </w:r>
      <w:r w:rsidR="00C95F28">
        <w:rPr>
          <w:b/>
          <w:bCs/>
          <w:iCs/>
          <w:sz w:val="24"/>
          <w:szCs w:val="24"/>
        </w:rPr>
        <w:t xml:space="preserve"> </w:t>
      </w:r>
      <w:r w:rsidR="00AD4410">
        <w:rPr>
          <w:b/>
          <w:bCs/>
          <w:iCs/>
          <w:sz w:val="24"/>
          <w:szCs w:val="24"/>
        </w:rPr>
        <w:t>08.05.2019г. от 10:00 часа.</w:t>
      </w:r>
    </w:p>
    <w:p w:rsidR="00AD4410" w:rsidRDefault="00AD4410" w:rsidP="00116C45">
      <w:pPr>
        <w:spacing w:line="276" w:lineRule="auto"/>
        <w:ind w:firstLine="708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****</w:t>
      </w:r>
    </w:p>
    <w:p w:rsidR="00116C45" w:rsidRDefault="00C95F28" w:rsidP="00116C45">
      <w:pPr>
        <w:spacing w:line="276" w:lineRule="auto"/>
        <w:ind w:firstLine="708"/>
        <w:jc w:val="both"/>
        <w:rPr>
          <w:rFonts w:eastAsia="Calibri"/>
          <w:b/>
          <w:bCs/>
          <w:iCs/>
          <w:sz w:val="24"/>
          <w:szCs w:val="24"/>
        </w:rPr>
      </w:pPr>
      <w:r w:rsidRPr="00C95F28">
        <w:rPr>
          <w:rFonts w:eastAsia="Calibri" w:cs="Calibri"/>
          <w:bCs/>
          <w:sz w:val="24"/>
          <w:szCs w:val="24"/>
        </w:rPr>
        <w:t xml:space="preserve">Днес, </w:t>
      </w:r>
      <w:r w:rsidR="00AD4410">
        <w:rPr>
          <w:rFonts w:eastAsia="Calibri" w:cs="Calibri"/>
          <w:sz w:val="24"/>
          <w:szCs w:val="24"/>
        </w:rPr>
        <w:t>08.05.</w:t>
      </w:r>
      <w:r w:rsidRPr="00C95F28">
        <w:rPr>
          <w:rFonts w:eastAsia="Calibri" w:cs="Calibri"/>
          <w:sz w:val="24"/>
          <w:szCs w:val="24"/>
        </w:rPr>
        <w:t>201</w:t>
      </w:r>
      <w:r w:rsidR="00AD4410">
        <w:rPr>
          <w:rFonts w:eastAsia="Calibri" w:cs="Calibri"/>
          <w:sz w:val="24"/>
          <w:szCs w:val="24"/>
        </w:rPr>
        <w:t>9</w:t>
      </w:r>
      <w:r w:rsidRPr="00C95F28">
        <w:rPr>
          <w:rFonts w:eastAsia="Calibri" w:cs="Calibri"/>
          <w:sz w:val="24"/>
          <w:szCs w:val="24"/>
          <w:lang w:val="ru-RU"/>
        </w:rPr>
        <w:t xml:space="preserve"> </w:t>
      </w:r>
      <w:r w:rsidRPr="00C95F28">
        <w:rPr>
          <w:rFonts w:eastAsia="Calibri" w:cs="Calibri"/>
          <w:bCs/>
          <w:sz w:val="24"/>
          <w:szCs w:val="24"/>
        </w:rPr>
        <w:t xml:space="preserve">г. от 10:00 часа, в </w:t>
      </w:r>
      <w:r w:rsidRPr="00C95F28">
        <w:rPr>
          <w:rFonts w:eastAsia="Calibri"/>
          <w:sz w:val="24"/>
          <w:szCs w:val="24"/>
          <w:lang w:eastAsia="en-US"/>
        </w:rPr>
        <w:t xml:space="preserve">сградата на общинска администрация </w:t>
      </w:r>
      <w:r>
        <w:rPr>
          <w:rFonts w:eastAsia="Calibri"/>
          <w:sz w:val="24"/>
          <w:szCs w:val="24"/>
          <w:lang w:eastAsia="en-US"/>
        </w:rPr>
        <w:t>Земен</w:t>
      </w:r>
      <w:r w:rsidRPr="00C95F28">
        <w:rPr>
          <w:rFonts w:eastAsia="Calibri"/>
          <w:sz w:val="24"/>
          <w:szCs w:val="24"/>
          <w:lang w:eastAsia="en-US"/>
        </w:rPr>
        <w:t xml:space="preserve">, </w:t>
      </w:r>
      <w:r>
        <w:rPr>
          <w:rFonts w:eastAsia="Calibri"/>
          <w:sz w:val="24"/>
          <w:szCs w:val="24"/>
          <w:lang w:eastAsia="en-US"/>
        </w:rPr>
        <w:t xml:space="preserve">комисията съгласно </w:t>
      </w:r>
      <w:r w:rsidRPr="004813EB">
        <w:rPr>
          <w:rFonts w:eastAsia="Calibri"/>
          <w:sz w:val="24"/>
          <w:szCs w:val="24"/>
          <w:lang w:eastAsia="en-US"/>
        </w:rPr>
        <w:t xml:space="preserve">Заповед № </w:t>
      </w:r>
      <w:r w:rsidR="004813EB" w:rsidRPr="004813EB">
        <w:rPr>
          <w:rFonts w:eastAsia="Calibri"/>
          <w:sz w:val="24"/>
          <w:szCs w:val="24"/>
          <w:lang w:eastAsia="en-US"/>
        </w:rPr>
        <w:t>РД-53</w:t>
      </w:r>
      <w:r w:rsidR="00A04963" w:rsidRPr="004813EB">
        <w:rPr>
          <w:rFonts w:eastAsia="Calibri"/>
          <w:sz w:val="24"/>
          <w:szCs w:val="24"/>
          <w:lang w:eastAsia="en-US"/>
        </w:rPr>
        <w:t xml:space="preserve"> от</w:t>
      </w:r>
      <w:r w:rsidR="009B4501" w:rsidRPr="004813EB">
        <w:rPr>
          <w:rFonts w:eastAsia="Calibri"/>
          <w:sz w:val="24"/>
          <w:szCs w:val="24"/>
          <w:lang w:eastAsia="en-US"/>
        </w:rPr>
        <w:t xml:space="preserve"> 24.04.2019г.</w:t>
      </w:r>
      <w:r w:rsidRPr="004813EB">
        <w:rPr>
          <w:rFonts w:eastAsia="Calibri"/>
          <w:sz w:val="24"/>
          <w:szCs w:val="24"/>
          <w:lang w:eastAsia="en-US"/>
        </w:rPr>
        <w:t>, се събра в пълен състав от редовните си членове и продължи своята работа по разглеждане</w:t>
      </w:r>
      <w:r w:rsidRPr="00C95F28">
        <w:rPr>
          <w:rFonts w:eastAsia="Calibri"/>
          <w:sz w:val="24"/>
          <w:szCs w:val="24"/>
          <w:lang w:eastAsia="en-US"/>
        </w:rPr>
        <w:t xml:space="preserve"> на получените оферти за участие в процедура за възлагане на обществена поръчка, по реда на чл. 18, ал. 1, т. 12, с предмет:</w:t>
      </w:r>
      <w:r w:rsidRPr="00C95F28">
        <w:t xml:space="preserve"> </w:t>
      </w:r>
      <w:r w:rsidR="00F9517B" w:rsidRPr="00F9517B">
        <w:rPr>
          <w:rFonts w:eastAsia="Calibri"/>
          <w:i/>
          <w:sz w:val="24"/>
          <w:szCs w:val="24"/>
          <w:lang w:eastAsia="en-US"/>
        </w:rPr>
        <w:t>„Ремонт на пътна мрежа и настилки на територията на община Земен по обособени позиции: Обособена позиция 1 – „Ремонт на пътна мрежа и асфалтови настилки в населени места група в община Земен – I-ва група и четвъртокласна пътна мрежа“, Обособена позиция 2 – „Ремонт на пътна мрежа в населени места на община Земен – II-ра група“, Обособена позиция 3 - „Ремонт на пътна мрежа в населени места на община Земен – III-та група“</w:t>
      </w:r>
    </w:p>
    <w:p w:rsidR="00116C45" w:rsidRDefault="00116C45" w:rsidP="00116C45">
      <w:pPr>
        <w:spacing w:line="276" w:lineRule="auto"/>
        <w:ind w:firstLine="708"/>
        <w:jc w:val="both"/>
        <w:rPr>
          <w:rFonts w:eastAsia="Calibri"/>
          <w:b/>
          <w:bCs/>
          <w:iCs/>
          <w:sz w:val="24"/>
          <w:szCs w:val="24"/>
        </w:rPr>
      </w:pPr>
    </w:p>
    <w:p w:rsidR="00C95F28" w:rsidRDefault="00FA0A5A" w:rsidP="00C95F28">
      <w:pPr>
        <w:spacing w:line="276" w:lineRule="auto"/>
        <w:ind w:firstLine="708"/>
        <w:jc w:val="both"/>
        <w:rPr>
          <w:rFonts w:eastAsia="Calibri"/>
          <w:b/>
          <w:bCs/>
          <w:iCs/>
          <w:sz w:val="24"/>
          <w:szCs w:val="24"/>
        </w:rPr>
      </w:pPr>
      <w:r>
        <w:rPr>
          <w:rFonts w:eastAsia="Calibri"/>
          <w:b/>
          <w:bCs/>
          <w:iCs/>
          <w:sz w:val="24"/>
          <w:szCs w:val="24"/>
        </w:rPr>
        <w:t xml:space="preserve">РЕЗУЛТАТИТЕ ОТ ИЗВЪРШЕНИЯ ПРЕГЛЕД НА ПРИЛОЖЕНИТЕ ОТ УЧАСТНИЦИТЕ В ОФЕРТИТЕ ИМ ДОКУМЕНТИ СА КАКТО СЛЕДВА : </w:t>
      </w:r>
    </w:p>
    <w:p w:rsidR="00353F8D" w:rsidRDefault="00353F8D" w:rsidP="00C95F28">
      <w:pPr>
        <w:spacing w:line="276" w:lineRule="auto"/>
        <w:ind w:firstLine="708"/>
        <w:jc w:val="both"/>
        <w:rPr>
          <w:rFonts w:eastAsia="Calibri"/>
          <w:b/>
          <w:bCs/>
          <w:iCs/>
          <w:sz w:val="24"/>
          <w:szCs w:val="24"/>
        </w:rPr>
      </w:pPr>
    </w:p>
    <w:p w:rsidR="00353F8D" w:rsidRPr="009664F6" w:rsidRDefault="00353F8D" w:rsidP="009664F6">
      <w:pPr>
        <w:pStyle w:val="Heading1"/>
        <w:spacing w:line="276" w:lineRule="auto"/>
        <w:rPr>
          <w:rFonts w:eastAsia="Calibri"/>
          <w:b/>
          <w:bCs/>
          <w:iCs/>
          <w:sz w:val="24"/>
          <w:szCs w:val="24"/>
          <w:u w:val="single"/>
        </w:rPr>
      </w:pPr>
      <w:r w:rsidRPr="009664F6">
        <w:rPr>
          <w:rFonts w:eastAsia="Calibri"/>
          <w:b/>
          <w:sz w:val="24"/>
          <w:szCs w:val="24"/>
          <w:u w:val="single"/>
        </w:rPr>
        <w:t>Участник № 2</w:t>
      </w:r>
      <w:r w:rsidRPr="009664F6">
        <w:rPr>
          <w:rFonts w:eastAsia="Calibri"/>
          <w:b/>
          <w:sz w:val="24"/>
          <w:szCs w:val="24"/>
          <w:u w:val="single"/>
          <w:lang w:val="ru-RU"/>
        </w:rPr>
        <w:t>: «</w:t>
      </w:r>
      <w:r w:rsidRPr="009664F6">
        <w:rPr>
          <w:rFonts w:eastAsia="Calibri"/>
          <w:b/>
          <w:sz w:val="24"/>
          <w:szCs w:val="24"/>
          <w:u w:val="single"/>
        </w:rPr>
        <w:t>Асфалтинг» ООД – с оферта за Обособена позиция 3 - „Ремонт на пътна мрежа в населени места на община Земен – III-та група“</w:t>
      </w:r>
      <w:r w:rsidR="009664F6" w:rsidRPr="009664F6">
        <w:rPr>
          <w:rFonts w:eastAsia="Calibri"/>
          <w:b/>
          <w:sz w:val="24"/>
          <w:szCs w:val="24"/>
          <w:u w:val="single"/>
        </w:rPr>
        <w:t>:</w:t>
      </w:r>
    </w:p>
    <w:p w:rsidR="009664F6" w:rsidRDefault="009664F6" w:rsidP="00353F8D">
      <w:pPr>
        <w:spacing w:line="276" w:lineRule="auto"/>
        <w:jc w:val="both"/>
        <w:rPr>
          <w:rFonts w:eastAsia="Calibri"/>
          <w:b/>
          <w:bCs/>
          <w:iCs/>
          <w:sz w:val="24"/>
          <w:szCs w:val="24"/>
        </w:rPr>
      </w:pPr>
    </w:p>
    <w:p w:rsidR="009664F6" w:rsidRPr="00AD5C41" w:rsidRDefault="001618C0" w:rsidP="009B4501">
      <w:pPr>
        <w:pStyle w:val="ListParagraph"/>
        <w:numPr>
          <w:ilvl w:val="0"/>
          <w:numId w:val="14"/>
        </w:numPr>
        <w:spacing w:line="276" w:lineRule="auto"/>
        <w:ind w:left="0" w:firstLine="360"/>
        <w:jc w:val="both"/>
        <w:rPr>
          <w:rFonts w:eastAsia="Calibri"/>
          <w:bCs/>
          <w:iCs/>
          <w:sz w:val="24"/>
          <w:szCs w:val="24"/>
        </w:rPr>
      </w:pPr>
      <w:r w:rsidRPr="001618C0">
        <w:rPr>
          <w:rFonts w:eastAsia="Calibri"/>
          <w:bCs/>
          <w:iCs/>
          <w:sz w:val="24"/>
          <w:szCs w:val="24"/>
        </w:rPr>
        <w:t xml:space="preserve">В Част </w:t>
      </w:r>
      <w:r w:rsidRPr="001618C0">
        <w:rPr>
          <w:rFonts w:eastAsia="Calibri"/>
          <w:bCs/>
          <w:iCs/>
          <w:sz w:val="24"/>
          <w:szCs w:val="24"/>
          <w:lang w:val="en-US"/>
        </w:rPr>
        <w:t>II,</w:t>
      </w:r>
      <w:r w:rsidRPr="001618C0">
        <w:rPr>
          <w:rFonts w:eastAsia="Calibri"/>
          <w:bCs/>
          <w:iCs/>
          <w:sz w:val="24"/>
          <w:szCs w:val="24"/>
        </w:rPr>
        <w:t xml:space="preserve"> Раздел</w:t>
      </w:r>
      <w:r w:rsidRPr="001618C0">
        <w:rPr>
          <w:rFonts w:eastAsia="Calibri"/>
          <w:bCs/>
          <w:iCs/>
          <w:sz w:val="24"/>
          <w:szCs w:val="24"/>
          <w:lang w:val="en-US"/>
        </w:rPr>
        <w:t xml:space="preserve"> A</w:t>
      </w:r>
      <w:r w:rsidRPr="001618C0">
        <w:rPr>
          <w:rFonts w:eastAsia="Calibri"/>
          <w:bCs/>
          <w:iCs/>
          <w:sz w:val="24"/>
          <w:szCs w:val="24"/>
        </w:rPr>
        <w:t xml:space="preserve">, точка </w:t>
      </w:r>
      <w:r w:rsidRPr="001618C0">
        <w:rPr>
          <w:rFonts w:eastAsia="Calibri"/>
          <w:bCs/>
          <w:i/>
          <w:iCs/>
          <w:sz w:val="24"/>
          <w:szCs w:val="24"/>
        </w:rPr>
        <w:t>д) Икономическият оператор може ли да представи удостоверение за платени социалноосигурителни вноски и данъци или информация, която ще позволи на възлагащия орган или възложителя да получи удостоверението чрез пряк безплатен достъп до национална база данни в съответната държава членка</w:t>
      </w:r>
      <w:r>
        <w:rPr>
          <w:rFonts w:eastAsia="Calibri"/>
          <w:bCs/>
          <w:i/>
          <w:iCs/>
          <w:sz w:val="24"/>
          <w:szCs w:val="24"/>
        </w:rPr>
        <w:t xml:space="preserve">, </w:t>
      </w:r>
      <w:r>
        <w:rPr>
          <w:rFonts w:eastAsia="Calibri"/>
          <w:bCs/>
          <w:iCs/>
          <w:sz w:val="24"/>
          <w:szCs w:val="24"/>
        </w:rPr>
        <w:t xml:space="preserve">участникът е посочил отговор „НЕ“. Това комисията констатира като нередовност с оглед задължителните основания за отстраняване съгласно ЗОП, поради което указва на участника, че представянето на документи, доказващи посочените обстоятелства (при поискване от възложителя след отваряне на офертата) е задължително условие, поради което посочването тук на отговор „не“ с преценява като неотговаряне на условията за участие. Ето защо, указва на участника, че </w:t>
      </w:r>
      <w:r w:rsidRPr="00AD5C41">
        <w:rPr>
          <w:rFonts w:eastAsia="Calibri"/>
          <w:b/>
          <w:bCs/>
          <w:iCs/>
          <w:sz w:val="24"/>
          <w:szCs w:val="24"/>
        </w:rPr>
        <w:t>следва да представи нов еЕЕДОП, в който коректно да бъде отразено</w:t>
      </w:r>
      <w:r w:rsidR="00AD5C41">
        <w:rPr>
          <w:rFonts w:eastAsia="Calibri"/>
          <w:b/>
          <w:bCs/>
          <w:iCs/>
          <w:sz w:val="24"/>
          <w:szCs w:val="24"/>
        </w:rPr>
        <w:t xml:space="preserve"> коректно</w:t>
      </w:r>
      <w:r w:rsidRPr="00AD5C41">
        <w:rPr>
          <w:rFonts w:eastAsia="Calibri"/>
          <w:b/>
          <w:bCs/>
          <w:iCs/>
          <w:sz w:val="24"/>
          <w:szCs w:val="24"/>
        </w:rPr>
        <w:t xml:space="preserve"> посоченото </w:t>
      </w:r>
      <w:r w:rsidRPr="00AD5C41">
        <w:rPr>
          <w:rFonts w:eastAsia="Calibri"/>
          <w:b/>
          <w:bCs/>
          <w:iCs/>
          <w:sz w:val="24"/>
          <w:szCs w:val="24"/>
        </w:rPr>
        <w:lastRenderedPageBreak/>
        <w:t>обстоятелство</w:t>
      </w:r>
      <w:r w:rsidR="00AD5C41">
        <w:rPr>
          <w:rFonts w:eastAsia="Calibri"/>
          <w:b/>
          <w:bCs/>
          <w:iCs/>
          <w:sz w:val="24"/>
          <w:szCs w:val="24"/>
        </w:rPr>
        <w:t>.</w:t>
      </w:r>
    </w:p>
    <w:p w:rsidR="00AD5C41" w:rsidRPr="001618C0" w:rsidRDefault="00AD5C41" w:rsidP="009B4501">
      <w:pPr>
        <w:pStyle w:val="ListParagraph"/>
        <w:numPr>
          <w:ilvl w:val="0"/>
          <w:numId w:val="14"/>
        </w:numPr>
        <w:spacing w:line="276" w:lineRule="auto"/>
        <w:ind w:left="0" w:firstLine="360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>Участникът е попълнил в еЕЕДОП информация за общ и среден годишен оборот за последните 3 финансови години</w:t>
      </w:r>
      <w:r w:rsidR="003C2B21">
        <w:rPr>
          <w:rFonts w:eastAsia="Calibri"/>
          <w:bCs/>
          <w:iCs/>
          <w:sz w:val="24"/>
          <w:szCs w:val="24"/>
        </w:rPr>
        <w:t>; за налична техника; сертификат</w:t>
      </w:r>
      <w:r w:rsidR="003C2B21">
        <w:rPr>
          <w:rFonts w:eastAsia="Calibri"/>
          <w:bCs/>
          <w:iCs/>
          <w:sz w:val="24"/>
          <w:szCs w:val="24"/>
          <w:lang w:val="en-US"/>
        </w:rPr>
        <w:t xml:space="preserve"> ISO</w:t>
      </w:r>
      <w:r>
        <w:rPr>
          <w:rFonts w:eastAsia="Calibri"/>
          <w:bCs/>
          <w:iCs/>
          <w:sz w:val="24"/>
          <w:szCs w:val="24"/>
        </w:rPr>
        <w:t>, която информация не се изисква от Възложителя като критерий за подбор</w:t>
      </w:r>
      <w:r w:rsidR="004D7F00">
        <w:rPr>
          <w:rFonts w:eastAsia="Calibri"/>
          <w:bCs/>
          <w:iCs/>
          <w:sz w:val="24"/>
          <w:szCs w:val="24"/>
        </w:rPr>
        <w:t>, като същата няма да се взема предвид от комисията</w:t>
      </w:r>
      <w:r w:rsidR="00653AB4">
        <w:rPr>
          <w:rFonts w:eastAsia="Calibri"/>
          <w:bCs/>
          <w:iCs/>
          <w:sz w:val="24"/>
          <w:szCs w:val="24"/>
        </w:rPr>
        <w:t xml:space="preserve">, а настоящото е отбелязване само с оглед пълнота </w:t>
      </w:r>
      <w:r w:rsidR="009B4501">
        <w:rPr>
          <w:rFonts w:eastAsia="Calibri"/>
          <w:bCs/>
          <w:iCs/>
          <w:sz w:val="24"/>
          <w:szCs w:val="24"/>
        </w:rPr>
        <w:t xml:space="preserve">на  </w:t>
      </w:r>
      <w:r w:rsidR="00653AB4">
        <w:rPr>
          <w:rFonts w:eastAsia="Calibri"/>
          <w:bCs/>
          <w:iCs/>
          <w:sz w:val="24"/>
          <w:szCs w:val="24"/>
        </w:rPr>
        <w:t>работата на комисията.</w:t>
      </w:r>
    </w:p>
    <w:p w:rsidR="009B4501" w:rsidRPr="00D13454" w:rsidRDefault="009B4501" w:rsidP="009B4501">
      <w:pPr>
        <w:spacing w:line="276" w:lineRule="auto"/>
        <w:ind w:firstLine="360"/>
        <w:jc w:val="both"/>
        <w:rPr>
          <w:sz w:val="24"/>
          <w:szCs w:val="24"/>
          <w:shd w:val="clear" w:color="auto" w:fill="FFFFFF"/>
        </w:rPr>
      </w:pPr>
      <w:r w:rsidRPr="00D13454">
        <w:rPr>
          <w:sz w:val="24"/>
          <w:szCs w:val="24"/>
          <w:shd w:val="clear" w:color="auto" w:fill="FFFFFF"/>
        </w:rPr>
        <w:t>Участни</w:t>
      </w:r>
      <w:r>
        <w:rPr>
          <w:sz w:val="24"/>
          <w:szCs w:val="24"/>
          <w:shd w:val="clear" w:color="auto" w:fill="FFFFFF"/>
        </w:rPr>
        <w:t>кът</w:t>
      </w:r>
      <w:r w:rsidRPr="00D13454">
        <w:rPr>
          <w:sz w:val="24"/>
          <w:szCs w:val="24"/>
          <w:shd w:val="clear" w:color="auto" w:fill="FFFFFF"/>
        </w:rPr>
        <w:t xml:space="preserve"> има право да представ</w:t>
      </w:r>
      <w:r>
        <w:rPr>
          <w:sz w:val="24"/>
          <w:szCs w:val="24"/>
          <w:shd w:val="clear" w:color="auto" w:fill="FFFFFF"/>
        </w:rPr>
        <w:t>и</w:t>
      </w:r>
      <w:r w:rsidRPr="00D13454">
        <w:rPr>
          <w:sz w:val="24"/>
          <w:szCs w:val="24"/>
          <w:shd w:val="clear" w:color="auto" w:fill="FFFFFF"/>
        </w:rPr>
        <w:t xml:space="preserve"> на комисията нов/и ЕЕДОП/и и/или други документи, които съдържат променена и/или допълнена информация. Допълнително предоставената информация може да обхваща и факти и обстоятелства, които са настъпили след крайния срок за получаване на оферти или заявления за участие.</w:t>
      </w:r>
    </w:p>
    <w:p w:rsidR="009B4501" w:rsidRPr="00D13454" w:rsidRDefault="009B4501" w:rsidP="009B4501">
      <w:pPr>
        <w:spacing w:line="276" w:lineRule="auto"/>
        <w:ind w:firstLine="360"/>
        <w:jc w:val="both"/>
        <w:rPr>
          <w:sz w:val="24"/>
          <w:szCs w:val="24"/>
        </w:rPr>
      </w:pPr>
      <w:r w:rsidRPr="00D13454">
        <w:rPr>
          <w:sz w:val="24"/>
          <w:szCs w:val="24"/>
        </w:rPr>
        <w:t xml:space="preserve">Документите следва да бъдат представени в запечатан непрозрачен плик с надпис: </w:t>
      </w:r>
      <w:r w:rsidRPr="00D13454">
        <w:rPr>
          <w:b/>
          <w:sz w:val="24"/>
          <w:szCs w:val="24"/>
        </w:rPr>
        <w:t>"ДОПЪЛНИТЕЛНО ПРЕДСТАВЕНИ ДОКУМЕНТИ".</w:t>
      </w:r>
      <w:r w:rsidRPr="00D13454">
        <w:rPr>
          <w:sz w:val="24"/>
          <w:szCs w:val="24"/>
        </w:rPr>
        <w:t xml:space="preserve"> Посочва се наименованието на поръчката, участник, лице за кореспонденция, телефон и по възможност факс, електронен адрес. Документите са представят в деловодството на община </w:t>
      </w:r>
      <w:r>
        <w:rPr>
          <w:sz w:val="24"/>
          <w:szCs w:val="24"/>
        </w:rPr>
        <w:t>Земен</w:t>
      </w:r>
      <w:r w:rsidRPr="00D13454">
        <w:rPr>
          <w:sz w:val="24"/>
          <w:szCs w:val="24"/>
        </w:rPr>
        <w:t xml:space="preserve">, с адрес: </w:t>
      </w:r>
      <w:r>
        <w:rPr>
          <w:sz w:val="24"/>
          <w:szCs w:val="24"/>
        </w:rPr>
        <w:t>гр</w:t>
      </w:r>
      <w:r w:rsidRPr="00D13454">
        <w:rPr>
          <w:sz w:val="24"/>
          <w:szCs w:val="24"/>
        </w:rPr>
        <w:t xml:space="preserve">. </w:t>
      </w:r>
      <w:r>
        <w:rPr>
          <w:sz w:val="24"/>
          <w:szCs w:val="24"/>
        </w:rPr>
        <w:t>Земен</w:t>
      </w:r>
      <w:r w:rsidRPr="00D13454">
        <w:rPr>
          <w:sz w:val="24"/>
          <w:szCs w:val="24"/>
        </w:rPr>
        <w:t>, ул. „</w:t>
      </w:r>
      <w:r>
        <w:rPr>
          <w:sz w:val="24"/>
          <w:szCs w:val="24"/>
        </w:rPr>
        <w:t>Христо Ботев</w:t>
      </w:r>
      <w:r w:rsidRPr="00D13454">
        <w:rPr>
          <w:sz w:val="24"/>
          <w:szCs w:val="24"/>
        </w:rPr>
        <w:t xml:space="preserve">“ № </w:t>
      </w:r>
      <w:r>
        <w:rPr>
          <w:sz w:val="24"/>
          <w:szCs w:val="24"/>
        </w:rPr>
        <w:t>3</w:t>
      </w:r>
      <w:r w:rsidRPr="00D13454">
        <w:rPr>
          <w:sz w:val="24"/>
          <w:szCs w:val="24"/>
        </w:rPr>
        <w:t>, от участника или упълномощен негов представител, лично или по пощата с обратна разписка, или чрез куриерска служба.</w:t>
      </w:r>
    </w:p>
    <w:p w:rsidR="009B4501" w:rsidRPr="00D13454" w:rsidRDefault="009B4501" w:rsidP="009B4501">
      <w:pPr>
        <w:pStyle w:val="ListParagraph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13454">
        <w:rPr>
          <w:sz w:val="24"/>
          <w:szCs w:val="24"/>
        </w:rPr>
        <w:t xml:space="preserve">Срок за представяне на изискуемите документи: </w:t>
      </w:r>
      <w:r w:rsidRPr="00D13454">
        <w:rPr>
          <w:b/>
          <w:sz w:val="24"/>
          <w:szCs w:val="24"/>
        </w:rPr>
        <w:t>5 (пет) работни дни</w:t>
      </w:r>
      <w:r w:rsidRPr="00D13454">
        <w:rPr>
          <w:sz w:val="24"/>
          <w:szCs w:val="24"/>
        </w:rPr>
        <w:t xml:space="preserve">, считано от датата на получаване на настоящия протокол. </w:t>
      </w:r>
    </w:p>
    <w:p w:rsidR="009664F6" w:rsidRDefault="009664F6" w:rsidP="00353F8D">
      <w:pPr>
        <w:spacing w:line="276" w:lineRule="auto"/>
        <w:jc w:val="both"/>
        <w:rPr>
          <w:rFonts w:eastAsia="Calibri"/>
          <w:b/>
          <w:bCs/>
          <w:iCs/>
          <w:sz w:val="24"/>
          <w:szCs w:val="24"/>
        </w:rPr>
      </w:pPr>
    </w:p>
    <w:p w:rsidR="009664F6" w:rsidRPr="009664F6" w:rsidRDefault="009664F6" w:rsidP="00353F8D">
      <w:pPr>
        <w:spacing w:line="276" w:lineRule="auto"/>
        <w:jc w:val="both"/>
        <w:rPr>
          <w:rFonts w:eastAsia="Calibri"/>
          <w:b/>
          <w:sz w:val="24"/>
          <w:szCs w:val="24"/>
          <w:u w:val="single"/>
          <w:lang w:val="ru-RU"/>
        </w:rPr>
      </w:pPr>
      <w:r w:rsidRPr="009664F6">
        <w:rPr>
          <w:rFonts w:eastAsia="Calibri"/>
          <w:b/>
          <w:sz w:val="24"/>
          <w:szCs w:val="24"/>
          <w:u w:val="single"/>
        </w:rPr>
        <w:t>Участник № 3</w:t>
      </w:r>
      <w:r w:rsidRPr="009664F6">
        <w:rPr>
          <w:rFonts w:eastAsia="Calibri"/>
          <w:b/>
          <w:sz w:val="24"/>
          <w:szCs w:val="24"/>
          <w:u w:val="single"/>
          <w:lang w:val="ru-RU"/>
        </w:rPr>
        <w:t>: «Ник-индъстрий» ЕООД – с оферта за Обособена позиция 2 – „Ремонт на пътна мрежа в населени места на община Земен – II-ра група“:</w:t>
      </w:r>
    </w:p>
    <w:p w:rsidR="001618C0" w:rsidRPr="00367EDE" w:rsidRDefault="001618C0" w:rsidP="001618C0">
      <w:pPr>
        <w:spacing w:line="276" w:lineRule="auto"/>
        <w:ind w:firstLine="708"/>
        <w:jc w:val="both"/>
        <w:rPr>
          <w:rFonts w:eastAsia="Calibri"/>
          <w:bCs/>
          <w:iCs/>
          <w:sz w:val="24"/>
          <w:szCs w:val="24"/>
        </w:rPr>
      </w:pPr>
      <w:r w:rsidRPr="00367EDE">
        <w:rPr>
          <w:rFonts w:eastAsia="Calibri"/>
          <w:bCs/>
          <w:iCs/>
          <w:sz w:val="24"/>
          <w:szCs w:val="24"/>
        </w:rPr>
        <w:t>Участникът е представил редовно подписан еЕЕДОП</w:t>
      </w:r>
      <w:r>
        <w:rPr>
          <w:rFonts w:eastAsia="Calibri"/>
          <w:bCs/>
          <w:iCs/>
          <w:sz w:val="24"/>
          <w:szCs w:val="24"/>
        </w:rPr>
        <w:t>.</w:t>
      </w:r>
    </w:p>
    <w:p w:rsidR="001618C0" w:rsidRDefault="001618C0" w:rsidP="009B4501">
      <w:pPr>
        <w:pStyle w:val="ListParagraph"/>
        <w:numPr>
          <w:ilvl w:val="0"/>
          <w:numId w:val="15"/>
        </w:numPr>
        <w:tabs>
          <w:tab w:val="left" w:pos="1134"/>
        </w:tabs>
        <w:spacing w:line="276" w:lineRule="auto"/>
        <w:ind w:left="0" w:firstLine="708"/>
        <w:jc w:val="both"/>
        <w:rPr>
          <w:rFonts w:eastAsia="Calibri"/>
          <w:bCs/>
          <w:iCs/>
          <w:sz w:val="24"/>
          <w:szCs w:val="24"/>
        </w:rPr>
      </w:pPr>
      <w:r w:rsidRPr="009B4501">
        <w:rPr>
          <w:rFonts w:eastAsia="Calibri"/>
          <w:bCs/>
          <w:iCs/>
          <w:sz w:val="24"/>
          <w:szCs w:val="24"/>
        </w:rPr>
        <w:t xml:space="preserve">Комисията </w:t>
      </w:r>
      <w:r w:rsidRPr="009B4501">
        <w:rPr>
          <w:rFonts w:eastAsia="Calibri"/>
          <w:b/>
          <w:bCs/>
          <w:iCs/>
          <w:sz w:val="24"/>
          <w:szCs w:val="24"/>
        </w:rPr>
        <w:t xml:space="preserve">констатира, че участникът не е попълнил Раздел Б: Информация за представителите на икономическия оператор #1. </w:t>
      </w:r>
      <w:r w:rsidRPr="009B4501">
        <w:rPr>
          <w:rFonts w:eastAsia="Calibri"/>
          <w:bCs/>
          <w:iCs/>
          <w:sz w:val="24"/>
          <w:szCs w:val="24"/>
        </w:rPr>
        <w:t>С оглед преценка на значението на нередовността, комисията извърши служебна проверка в Търговския регистър към Агенция по вписвания, като установи, че там се съдържа информация, която е публична, свободно достъпна и може да се установи по безспорен начин законния представител на участника. Представеният еЕЕДОП е подписан с електронен подпис на лицето  Николай Емилов Николов, който е вписан като законен представител на участника. Ето защо, комисията приема, че описаното представлява формална нередовност, която не води до искане за повторно представяне на еЕЕДОП.</w:t>
      </w:r>
    </w:p>
    <w:p w:rsidR="009B4501" w:rsidRDefault="009B4501" w:rsidP="00FA0A5A">
      <w:pPr>
        <w:pStyle w:val="ListParagraph"/>
        <w:numPr>
          <w:ilvl w:val="0"/>
          <w:numId w:val="15"/>
        </w:numPr>
        <w:tabs>
          <w:tab w:val="left" w:pos="851"/>
          <w:tab w:val="left" w:pos="993"/>
        </w:tabs>
        <w:spacing w:line="276" w:lineRule="auto"/>
        <w:ind w:left="0" w:firstLine="708"/>
        <w:jc w:val="both"/>
        <w:rPr>
          <w:rFonts w:eastAsia="Calibri"/>
          <w:bCs/>
          <w:iCs/>
          <w:sz w:val="24"/>
          <w:szCs w:val="24"/>
        </w:rPr>
      </w:pPr>
      <w:r w:rsidRPr="009B4501">
        <w:rPr>
          <w:rFonts w:eastAsia="Calibri"/>
          <w:bCs/>
          <w:iCs/>
          <w:sz w:val="24"/>
          <w:szCs w:val="24"/>
        </w:rPr>
        <w:t>Участникът е посочил в Част IV: Критерии за подбор, А: Годност</w:t>
      </w:r>
      <w:r>
        <w:rPr>
          <w:rFonts w:eastAsia="Calibri"/>
          <w:bCs/>
          <w:iCs/>
          <w:sz w:val="24"/>
          <w:szCs w:val="24"/>
        </w:rPr>
        <w:t xml:space="preserve"> като отговор „да“ без да е предоставил каквато и да е друга информация. Комисията извърши проверка до публично достъпната информацията на</w:t>
      </w:r>
      <w:r w:rsidRPr="009B4501">
        <w:rPr>
          <w:rFonts w:eastAsia="Calibri"/>
          <w:bCs/>
          <w:iCs/>
          <w:sz w:val="24"/>
          <w:szCs w:val="24"/>
        </w:rPr>
        <w:t xml:space="preserve"> адрес </w:t>
      </w:r>
      <w:hyperlink r:id="rId8" w:history="1">
        <w:r w:rsidRPr="00CC5B5E">
          <w:rPr>
            <w:rStyle w:val="Hyperlink"/>
            <w:rFonts w:eastAsia="Calibri"/>
            <w:bCs/>
            <w:iCs/>
            <w:sz w:val="24"/>
            <w:szCs w:val="24"/>
          </w:rPr>
          <w:t>http://register.ksb.bg</w:t>
        </w:r>
      </w:hyperlink>
      <w:r>
        <w:rPr>
          <w:rFonts w:eastAsia="Calibri"/>
          <w:bCs/>
          <w:iCs/>
          <w:sz w:val="24"/>
          <w:szCs w:val="24"/>
        </w:rPr>
        <w:t xml:space="preserve"> и не можа да установи наличие на вписване на участника за изпълнение на строителни обекти, съгласно поставеното от Възложителя изискване за годност/правоспособност</w:t>
      </w:r>
      <w:r w:rsidRPr="00FA0A5A">
        <w:rPr>
          <w:rFonts w:eastAsia="Calibri"/>
          <w:b/>
          <w:bCs/>
          <w:iCs/>
          <w:sz w:val="24"/>
          <w:szCs w:val="24"/>
        </w:rPr>
        <w:t>. Указва на участника</w:t>
      </w:r>
      <w:r>
        <w:rPr>
          <w:rFonts w:eastAsia="Calibri"/>
          <w:bCs/>
          <w:iCs/>
          <w:sz w:val="24"/>
          <w:szCs w:val="24"/>
        </w:rPr>
        <w:t xml:space="preserve"> да представи доказателства в този смисъл, а именно – вписване </w:t>
      </w:r>
      <w:r w:rsidR="00FA0A5A">
        <w:rPr>
          <w:rFonts w:eastAsia="Calibri"/>
          <w:bCs/>
          <w:iCs/>
          <w:sz w:val="24"/>
          <w:szCs w:val="24"/>
        </w:rPr>
        <w:t xml:space="preserve">в </w:t>
      </w:r>
      <w:r w:rsidR="00FA0A5A" w:rsidRPr="00FA0A5A">
        <w:rPr>
          <w:rFonts w:eastAsia="Calibri"/>
          <w:bCs/>
          <w:iCs/>
          <w:sz w:val="24"/>
          <w:szCs w:val="24"/>
        </w:rPr>
        <w:t>ЦПРС  за изпълнение на обекти минимум втора група, трета категория – отделни видове строителни и монтажни работи (съгласно позиция „Строителство” на КИД-2008) или по-висока с валиден срок на контролния талон</w:t>
      </w:r>
      <w:r w:rsidR="00FA0A5A">
        <w:rPr>
          <w:rFonts w:eastAsia="Calibri"/>
          <w:bCs/>
          <w:iCs/>
          <w:sz w:val="24"/>
          <w:szCs w:val="24"/>
        </w:rPr>
        <w:t>.</w:t>
      </w:r>
    </w:p>
    <w:p w:rsidR="00FA0A5A" w:rsidRDefault="00FA0A5A" w:rsidP="00FA0A5A">
      <w:pPr>
        <w:pStyle w:val="ListParagraph"/>
        <w:numPr>
          <w:ilvl w:val="0"/>
          <w:numId w:val="15"/>
        </w:numPr>
        <w:tabs>
          <w:tab w:val="left" w:pos="851"/>
          <w:tab w:val="left" w:pos="993"/>
        </w:tabs>
        <w:spacing w:line="276" w:lineRule="auto"/>
        <w:ind w:left="0" w:firstLine="708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 xml:space="preserve">В </w:t>
      </w:r>
      <w:r w:rsidRPr="00FA0A5A">
        <w:rPr>
          <w:rFonts w:eastAsia="Calibri"/>
          <w:bCs/>
          <w:iCs/>
          <w:sz w:val="24"/>
          <w:szCs w:val="24"/>
        </w:rPr>
        <w:t>Част IV: Критерии за подбор</w:t>
      </w:r>
      <w:r>
        <w:rPr>
          <w:rFonts w:eastAsia="Calibri"/>
          <w:bCs/>
          <w:iCs/>
          <w:sz w:val="24"/>
          <w:szCs w:val="24"/>
        </w:rPr>
        <w:t>,</w:t>
      </w:r>
      <w:r w:rsidRPr="00FA0A5A">
        <w:rPr>
          <w:rFonts w:eastAsia="Calibri"/>
          <w:bCs/>
          <w:iCs/>
          <w:sz w:val="24"/>
          <w:szCs w:val="24"/>
        </w:rPr>
        <w:t xml:space="preserve"> Б: Икономическо и финансово състояние</w:t>
      </w:r>
      <w:r>
        <w:rPr>
          <w:rFonts w:eastAsia="Calibri"/>
          <w:bCs/>
          <w:iCs/>
          <w:sz w:val="24"/>
          <w:szCs w:val="24"/>
        </w:rPr>
        <w:t xml:space="preserve">, участникът е посочил, че има сключена валидна застраховка „Професионална </w:t>
      </w:r>
      <w:r>
        <w:rPr>
          <w:rFonts w:eastAsia="Calibri"/>
          <w:bCs/>
          <w:iCs/>
          <w:sz w:val="24"/>
          <w:szCs w:val="24"/>
        </w:rPr>
        <w:lastRenderedPageBreak/>
        <w:t xml:space="preserve">отговорност“ със застрахователна сума 200 000.00 лв. Не е посочена информация за: номер на полица, издател, срок на валидност, поради което комисията не може да установи по категоричен начин, че е изпълнено за участника изискването съгласно условията за участие. </w:t>
      </w:r>
      <w:r w:rsidRPr="00FA0A5A">
        <w:rPr>
          <w:rFonts w:eastAsia="Calibri"/>
          <w:b/>
          <w:bCs/>
          <w:iCs/>
          <w:sz w:val="24"/>
          <w:szCs w:val="24"/>
        </w:rPr>
        <w:t>Указва на участника</w:t>
      </w:r>
      <w:r>
        <w:rPr>
          <w:rFonts w:eastAsia="Calibri"/>
          <w:bCs/>
          <w:iCs/>
          <w:sz w:val="24"/>
          <w:szCs w:val="24"/>
        </w:rPr>
        <w:t xml:space="preserve"> да предостави описаната информация чрез попълване в еЕЕДОП или чрез представяне на заверено копие на застрахователната полица.</w:t>
      </w:r>
    </w:p>
    <w:p w:rsidR="00FA0A5A" w:rsidRPr="00FA0A5A" w:rsidRDefault="00FA0A5A" w:rsidP="00FA0A5A">
      <w:pPr>
        <w:pStyle w:val="ListParagraph"/>
        <w:numPr>
          <w:ilvl w:val="0"/>
          <w:numId w:val="15"/>
        </w:numPr>
        <w:tabs>
          <w:tab w:val="left" w:pos="851"/>
          <w:tab w:val="left" w:pos="1134"/>
        </w:tabs>
        <w:spacing w:line="276" w:lineRule="auto"/>
        <w:ind w:left="0" w:firstLine="708"/>
        <w:jc w:val="both"/>
        <w:rPr>
          <w:rFonts w:eastAsia="Calibri"/>
          <w:bCs/>
          <w:i/>
          <w:iCs/>
          <w:sz w:val="24"/>
          <w:szCs w:val="24"/>
        </w:rPr>
      </w:pPr>
      <w:r w:rsidRPr="00FA0A5A">
        <w:rPr>
          <w:rFonts w:eastAsia="Calibri"/>
          <w:bCs/>
          <w:iCs/>
          <w:sz w:val="24"/>
          <w:szCs w:val="24"/>
        </w:rPr>
        <w:t xml:space="preserve">Участникът не е посочил никаква информация за </w:t>
      </w:r>
      <w:r w:rsidRPr="00FA0A5A">
        <w:rPr>
          <w:rFonts w:eastAsia="Calibri"/>
          <w:bCs/>
          <w:i/>
          <w:iCs/>
          <w:sz w:val="24"/>
          <w:szCs w:val="24"/>
        </w:rPr>
        <w:t>Технически лица или органи, които ще извършат строителството</w:t>
      </w:r>
      <w:r>
        <w:rPr>
          <w:rFonts w:eastAsia="Calibri"/>
          <w:bCs/>
          <w:i/>
          <w:iCs/>
          <w:sz w:val="24"/>
          <w:szCs w:val="24"/>
        </w:rPr>
        <w:t xml:space="preserve">, </w:t>
      </w:r>
      <w:r>
        <w:rPr>
          <w:rFonts w:eastAsia="Calibri"/>
          <w:bCs/>
          <w:iCs/>
          <w:sz w:val="24"/>
          <w:szCs w:val="24"/>
        </w:rPr>
        <w:t xml:space="preserve">нито е представена допълнително на отделни документи такава за персонала – екипа от експерти, които съгласно условията на Възложителя са предвидени като критерий за подбор и с които участникът следва да разполага, а именно: </w:t>
      </w:r>
    </w:p>
    <w:p w:rsidR="00FA0A5A" w:rsidRPr="00FA0A5A" w:rsidRDefault="00FA0A5A" w:rsidP="00FA0A5A">
      <w:pPr>
        <w:widowControl/>
        <w:tabs>
          <w:tab w:val="left" w:pos="284"/>
        </w:tabs>
        <w:autoSpaceDE/>
        <w:autoSpaceDN/>
        <w:adjustRightInd/>
        <w:ind w:firstLine="426"/>
        <w:jc w:val="both"/>
        <w:rPr>
          <w:i/>
          <w:sz w:val="24"/>
          <w:szCs w:val="24"/>
          <w:lang w:val="ru-RU" w:eastAsia="en-US"/>
        </w:rPr>
      </w:pPr>
      <w:r w:rsidRPr="00FA0A5A">
        <w:rPr>
          <w:b/>
          <w:i/>
          <w:sz w:val="24"/>
          <w:szCs w:val="24"/>
          <w:lang w:val="ru-RU" w:eastAsia="en-US"/>
        </w:rPr>
        <w:t>1. «Технически ръководител» (1 бр.)</w:t>
      </w:r>
      <w:r w:rsidRPr="00FA0A5A">
        <w:rPr>
          <w:i/>
          <w:sz w:val="24"/>
          <w:szCs w:val="24"/>
          <w:lang w:val="ru-RU" w:eastAsia="en-US"/>
        </w:rPr>
        <w:t>:</w:t>
      </w:r>
    </w:p>
    <w:p w:rsidR="00FA0A5A" w:rsidRPr="00FA0A5A" w:rsidRDefault="00FA0A5A" w:rsidP="00FA0A5A">
      <w:pPr>
        <w:widowControl/>
        <w:numPr>
          <w:ilvl w:val="0"/>
          <w:numId w:val="16"/>
        </w:numPr>
        <w:tabs>
          <w:tab w:val="left" w:pos="284"/>
        </w:tabs>
        <w:autoSpaceDE/>
        <w:autoSpaceDN/>
        <w:adjustRightInd/>
        <w:ind w:firstLine="426"/>
        <w:jc w:val="both"/>
        <w:rPr>
          <w:i/>
          <w:sz w:val="24"/>
          <w:szCs w:val="24"/>
          <w:lang w:val="ru-RU" w:eastAsia="en-US"/>
        </w:rPr>
      </w:pPr>
      <w:r w:rsidRPr="00FA0A5A">
        <w:rPr>
          <w:i/>
          <w:sz w:val="24"/>
          <w:szCs w:val="24"/>
          <w:lang w:val="ru-RU" w:eastAsia="en-US"/>
        </w:rPr>
        <w:t>Да притежава диплома за завършено Висше образование, Степен «Бакалавър» или «Магистър» – Строителен инженер по специалност «Пътно строителство» или еквивалентна специалност;</w:t>
      </w:r>
    </w:p>
    <w:p w:rsidR="00FA0A5A" w:rsidRPr="00FA0A5A" w:rsidRDefault="00FA0A5A" w:rsidP="00FA0A5A">
      <w:pPr>
        <w:widowControl/>
        <w:numPr>
          <w:ilvl w:val="0"/>
          <w:numId w:val="16"/>
        </w:numPr>
        <w:tabs>
          <w:tab w:val="left" w:pos="284"/>
        </w:tabs>
        <w:autoSpaceDE/>
        <w:autoSpaceDN/>
        <w:adjustRightInd/>
        <w:ind w:firstLine="426"/>
        <w:jc w:val="both"/>
        <w:rPr>
          <w:i/>
          <w:sz w:val="24"/>
          <w:szCs w:val="24"/>
          <w:lang w:val="ru-RU" w:eastAsia="en-US"/>
        </w:rPr>
      </w:pPr>
      <w:r w:rsidRPr="00FA0A5A">
        <w:rPr>
          <w:i/>
          <w:sz w:val="24"/>
          <w:szCs w:val="24"/>
          <w:lang w:val="ru-RU" w:eastAsia="en-US"/>
        </w:rPr>
        <w:t>Да има натрупан професионален опит по специалността в строителството, който е минимум 2 (две) години</w:t>
      </w:r>
    </w:p>
    <w:p w:rsidR="00FA0A5A" w:rsidRPr="00FA0A5A" w:rsidRDefault="00FA0A5A" w:rsidP="00FA0A5A">
      <w:pPr>
        <w:widowControl/>
        <w:tabs>
          <w:tab w:val="left" w:pos="284"/>
        </w:tabs>
        <w:autoSpaceDE/>
        <w:autoSpaceDN/>
        <w:adjustRightInd/>
        <w:ind w:firstLine="426"/>
        <w:rPr>
          <w:i/>
          <w:sz w:val="24"/>
          <w:szCs w:val="24"/>
          <w:lang w:val="ru-RU" w:eastAsia="en-US"/>
        </w:rPr>
      </w:pPr>
      <w:r w:rsidRPr="00FA0A5A">
        <w:rPr>
          <w:b/>
          <w:i/>
          <w:sz w:val="24"/>
          <w:szCs w:val="24"/>
          <w:lang w:val="ru-RU" w:eastAsia="en-US"/>
        </w:rPr>
        <w:t>2. «Експерт</w:t>
      </w:r>
      <w:r w:rsidRPr="00FA0A5A">
        <w:rPr>
          <w:b/>
          <w:i/>
          <w:sz w:val="24"/>
          <w:szCs w:val="24"/>
          <w:lang w:val="en-GB" w:eastAsia="en-US"/>
        </w:rPr>
        <w:t xml:space="preserve"> </w:t>
      </w:r>
      <w:r w:rsidRPr="00FA0A5A">
        <w:rPr>
          <w:b/>
          <w:i/>
          <w:sz w:val="24"/>
          <w:szCs w:val="24"/>
          <w:lang w:val="ru-RU" w:eastAsia="en-US"/>
        </w:rPr>
        <w:t>Контрол на качеството»</w:t>
      </w:r>
    </w:p>
    <w:p w:rsidR="00FA0A5A" w:rsidRPr="00FA0A5A" w:rsidRDefault="00FA0A5A" w:rsidP="00FA0A5A">
      <w:pPr>
        <w:widowControl/>
        <w:numPr>
          <w:ilvl w:val="0"/>
          <w:numId w:val="17"/>
        </w:numPr>
        <w:tabs>
          <w:tab w:val="left" w:pos="284"/>
        </w:tabs>
        <w:autoSpaceDE/>
        <w:autoSpaceDN/>
        <w:adjustRightInd/>
        <w:ind w:firstLine="426"/>
        <w:jc w:val="both"/>
        <w:rPr>
          <w:i/>
          <w:sz w:val="24"/>
          <w:szCs w:val="24"/>
          <w:lang w:val="ru-RU" w:eastAsia="en-US"/>
        </w:rPr>
      </w:pPr>
      <w:r w:rsidRPr="00FA0A5A">
        <w:rPr>
          <w:i/>
          <w:sz w:val="24"/>
          <w:szCs w:val="24"/>
          <w:lang w:val="ru-RU" w:eastAsia="en-US"/>
        </w:rPr>
        <w:t>Да притежава валидно удостоверение / сертификат за преминато обучение за контрол върху качеството на изпълнение в строителството и за контрол на съответствието на строителните продукти със съществените изисквания за безопасност или еквивалентно;</w:t>
      </w:r>
    </w:p>
    <w:p w:rsidR="00FA0A5A" w:rsidRPr="00FA0A5A" w:rsidRDefault="00FA0A5A" w:rsidP="00FA0A5A">
      <w:pPr>
        <w:widowControl/>
        <w:numPr>
          <w:ilvl w:val="0"/>
          <w:numId w:val="17"/>
        </w:numPr>
        <w:tabs>
          <w:tab w:val="left" w:pos="284"/>
        </w:tabs>
        <w:autoSpaceDE/>
        <w:autoSpaceDN/>
        <w:adjustRightInd/>
        <w:ind w:firstLine="426"/>
        <w:jc w:val="both"/>
        <w:rPr>
          <w:i/>
          <w:sz w:val="24"/>
          <w:szCs w:val="24"/>
          <w:lang w:val="ru-RU" w:eastAsia="en-US"/>
        </w:rPr>
      </w:pPr>
      <w:r w:rsidRPr="00FA0A5A">
        <w:rPr>
          <w:i/>
          <w:sz w:val="24"/>
          <w:szCs w:val="24"/>
          <w:lang w:val="ru-RU" w:eastAsia="en-US"/>
        </w:rPr>
        <w:t>Да има нарупан специфичен професионален опит като специалист „Контрол на качеството” – минимум 1 (една) година.</w:t>
      </w:r>
    </w:p>
    <w:p w:rsidR="00FA0A5A" w:rsidRPr="00FA0A5A" w:rsidRDefault="00FA0A5A" w:rsidP="00FA0A5A">
      <w:pPr>
        <w:widowControl/>
        <w:tabs>
          <w:tab w:val="left" w:pos="284"/>
        </w:tabs>
        <w:autoSpaceDE/>
        <w:autoSpaceDN/>
        <w:adjustRightInd/>
        <w:ind w:firstLine="426"/>
        <w:rPr>
          <w:b/>
          <w:i/>
          <w:sz w:val="24"/>
          <w:szCs w:val="24"/>
          <w:lang w:val="ru-RU" w:eastAsia="en-US"/>
        </w:rPr>
      </w:pPr>
      <w:r w:rsidRPr="00FA0A5A">
        <w:rPr>
          <w:b/>
          <w:i/>
          <w:sz w:val="24"/>
          <w:szCs w:val="24"/>
          <w:lang w:val="ru-RU" w:eastAsia="en-US"/>
        </w:rPr>
        <w:t xml:space="preserve">3.  «Специалист Здравословни и безопасни условия на труд» </w:t>
      </w:r>
    </w:p>
    <w:p w:rsidR="00FA0A5A" w:rsidRPr="00FA0A5A" w:rsidRDefault="00FA0A5A" w:rsidP="00FA0A5A">
      <w:pPr>
        <w:widowControl/>
        <w:numPr>
          <w:ilvl w:val="0"/>
          <w:numId w:val="18"/>
        </w:numPr>
        <w:tabs>
          <w:tab w:val="left" w:pos="284"/>
        </w:tabs>
        <w:autoSpaceDE/>
        <w:autoSpaceDN/>
        <w:adjustRightInd/>
        <w:ind w:firstLine="426"/>
        <w:jc w:val="both"/>
        <w:rPr>
          <w:i/>
          <w:sz w:val="24"/>
          <w:szCs w:val="24"/>
          <w:lang w:val="en-US" w:eastAsia="en-US"/>
        </w:rPr>
      </w:pPr>
      <w:r w:rsidRPr="00FA0A5A">
        <w:rPr>
          <w:i/>
          <w:sz w:val="24"/>
          <w:szCs w:val="24"/>
          <w:lang w:val="ru-RU" w:eastAsia="en-US"/>
        </w:rPr>
        <w:t>Да притежава валидно удостоверение за завършен курс на обучение, за длъжностно лице по здраве и безопасност или еквивалентенили еквивалентен документ за чуждестранни лица;</w:t>
      </w:r>
    </w:p>
    <w:p w:rsidR="00FA0A5A" w:rsidRPr="00FA0A5A" w:rsidRDefault="00FA0A5A" w:rsidP="00FA0A5A">
      <w:pPr>
        <w:widowControl/>
        <w:numPr>
          <w:ilvl w:val="0"/>
          <w:numId w:val="18"/>
        </w:numPr>
        <w:tabs>
          <w:tab w:val="left" w:pos="284"/>
        </w:tabs>
        <w:autoSpaceDE/>
        <w:autoSpaceDN/>
        <w:adjustRightInd/>
        <w:ind w:firstLine="426"/>
        <w:jc w:val="both"/>
        <w:rPr>
          <w:i/>
          <w:sz w:val="24"/>
          <w:szCs w:val="24"/>
          <w:lang w:val="ru-RU" w:eastAsia="en-US"/>
        </w:rPr>
      </w:pPr>
      <w:r w:rsidRPr="00FA0A5A">
        <w:rPr>
          <w:i/>
          <w:sz w:val="24"/>
          <w:szCs w:val="24"/>
          <w:lang w:val="ru-RU" w:eastAsia="en-US"/>
        </w:rPr>
        <w:t>Да има натрупан специфичен професионален опит като длъжностно лице по здраве и безопасност – минимум 1 (една) година.</w:t>
      </w:r>
    </w:p>
    <w:p w:rsidR="00FA0A5A" w:rsidRDefault="00FA0A5A" w:rsidP="00FA0A5A">
      <w:pPr>
        <w:tabs>
          <w:tab w:val="left" w:pos="851"/>
        </w:tabs>
        <w:spacing w:line="276" w:lineRule="auto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 xml:space="preserve">За изпълнение на това изискване се указва на участника, че следва да попълни съответната информация в еЕЕДОП, както следва: </w:t>
      </w:r>
    </w:p>
    <w:p w:rsidR="00FA0A5A" w:rsidRPr="00FA0A5A" w:rsidRDefault="00FA0A5A" w:rsidP="00FA0A5A">
      <w:pPr>
        <w:tabs>
          <w:tab w:val="left" w:pos="851"/>
        </w:tabs>
        <w:spacing w:line="276" w:lineRule="auto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  <w:t xml:space="preserve">В </w:t>
      </w:r>
      <w:r w:rsidRPr="00FA0A5A">
        <w:rPr>
          <w:rFonts w:eastAsia="Calibri"/>
          <w:bCs/>
          <w:iCs/>
          <w:sz w:val="24"/>
          <w:szCs w:val="24"/>
        </w:rPr>
        <w:t>Част ІV. „Критерий за подбор”, буква „В”, „Технически и професионални способности”</w:t>
      </w:r>
      <w:r>
        <w:rPr>
          <w:rFonts w:eastAsia="Calibri"/>
          <w:bCs/>
          <w:iCs/>
          <w:sz w:val="24"/>
          <w:szCs w:val="24"/>
        </w:rPr>
        <w:t>, точка  „</w:t>
      </w:r>
      <w:r w:rsidRPr="00FA0A5A">
        <w:rPr>
          <w:rFonts w:eastAsia="Calibri"/>
          <w:bCs/>
          <w:i/>
          <w:iCs/>
          <w:sz w:val="24"/>
          <w:szCs w:val="24"/>
        </w:rPr>
        <w:t>За поръчки за строителство: Технически лица или органи, които ще извършат строителството. При обществените поръчки за строителство икономическият оператор ще може да използва следните технически лица или органи при извършване на строителството: ….</w:t>
      </w:r>
      <w:r w:rsidR="00BD472F">
        <w:rPr>
          <w:rFonts w:eastAsia="Calibri"/>
          <w:bCs/>
          <w:i/>
          <w:iCs/>
          <w:sz w:val="24"/>
          <w:szCs w:val="24"/>
        </w:rPr>
        <w:t xml:space="preserve"> </w:t>
      </w:r>
      <w:r w:rsidRPr="00FA0A5A">
        <w:rPr>
          <w:rFonts w:eastAsia="Calibri"/>
          <w:bCs/>
          <w:i/>
          <w:iCs/>
          <w:sz w:val="24"/>
          <w:szCs w:val="24"/>
        </w:rPr>
        <w:t>Моля, опишете подробно“</w:t>
      </w:r>
      <w:r>
        <w:rPr>
          <w:rFonts w:eastAsia="Calibri"/>
          <w:bCs/>
          <w:iCs/>
          <w:sz w:val="24"/>
          <w:szCs w:val="24"/>
        </w:rPr>
        <w:t xml:space="preserve"> </w:t>
      </w:r>
      <w:r w:rsidRPr="00FA0A5A">
        <w:rPr>
          <w:rFonts w:eastAsia="Calibri"/>
          <w:bCs/>
          <w:iCs/>
          <w:sz w:val="24"/>
          <w:szCs w:val="24"/>
        </w:rPr>
        <w:t>от ЕЕДОП</w:t>
      </w:r>
      <w:r>
        <w:rPr>
          <w:rFonts w:eastAsia="Calibri"/>
          <w:bCs/>
          <w:iCs/>
          <w:sz w:val="24"/>
          <w:szCs w:val="24"/>
        </w:rPr>
        <w:t xml:space="preserve"> и може да представи други допълнителни документи в подкрепа на декларираното.</w:t>
      </w:r>
    </w:p>
    <w:p w:rsidR="00FA0A5A" w:rsidRPr="00D13454" w:rsidRDefault="00FA0A5A" w:rsidP="00FA0A5A">
      <w:pPr>
        <w:spacing w:line="276" w:lineRule="auto"/>
        <w:ind w:firstLine="360"/>
        <w:jc w:val="both"/>
        <w:rPr>
          <w:sz w:val="24"/>
          <w:szCs w:val="24"/>
          <w:shd w:val="clear" w:color="auto" w:fill="FFFFFF"/>
        </w:rPr>
      </w:pPr>
      <w:r w:rsidRPr="00D13454">
        <w:rPr>
          <w:sz w:val="24"/>
          <w:szCs w:val="24"/>
          <w:shd w:val="clear" w:color="auto" w:fill="FFFFFF"/>
        </w:rPr>
        <w:t>Участни</w:t>
      </w:r>
      <w:r>
        <w:rPr>
          <w:sz w:val="24"/>
          <w:szCs w:val="24"/>
          <w:shd w:val="clear" w:color="auto" w:fill="FFFFFF"/>
        </w:rPr>
        <w:t>кът</w:t>
      </w:r>
      <w:r w:rsidRPr="00D13454">
        <w:rPr>
          <w:sz w:val="24"/>
          <w:szCs w:val="24"/>
          <w:shd w:val="clear" w:color="auto" w:fill="FFFFFF"/>
        </w:rPr>
        <w:t xml:space="preserve"> има право да представ</w:t>
      </w:r>
      <w:r>
        <w:rPr>
          <w:sz w:val="24"/>
          <w:szCs w:val="24"/>
          <w:shd w:val="clear" w:color="auto" w:fill="FFFFFF"/>
        </w:rPr>
        <w:t>и</w:t>
      </w:r>
      <w:r w:rsidRPr="00D13454">
        <w:rPr>
          <w:sz w:val="24"/>
          <w:szCs w:val="24"/>
          <w:shd w:val="clear" w:color="auto" w:fill="FFFFFF"/>
        </w:rPr>
        <w:t xml:space="preserve"> на комисията нов/и ЕЕДОП/и и/или други документи, които съдържат променена и/или допълнена информация. Допълнително предоставената информация може да обхваща и факти и обстоятелства, които са настъпили след крайния срок за получаване на оферти или заявления за участие.</w:t>
      </w:r>
    </w:p>
    <w:p w:rsidR="00FA0A5A" w:rsidRDefault="00FA0A5A" w:rsidP="00FA0A5A">
      <w:pPr>
        <w:spacing w:line="276" w:lineRule="auto"/>
        <w:ind w:firstLine="360"/>
        <w:jc w:val="both"/>
        <w:rPr>
          <w:sz w:val="24"/>
          <w:szCs w:val="24"/>
        </w:rPr>
      </w:pPr>
      <w:r w:rsidRPr="00D13454">
        <w:rPr>
          <w:sz w:val="24"/>
          <w:szCs w:val="24"/>
        </w:rPr>
        <w:t xml:space="preserve">Документите следва да бъдат представени в запечатан непрозрачен плик с надпис: </w:t>
      </w:r>
      <w:r w:rsidRPr="00D13454">
        <w:rPr>
          <w:b/>
          <w:sz w:val="24"/>
          <w:szCs w:val="24"/>
        </w:rPr>
        <w:t>"ДОПЪЛНИТЕЛНО ПРЕДСТАВЕНИ ДОКУМЕНТИ".</w:t>
      </w:r>
      <w:r w:rsidRPr="00D13454">
        <w:rPr>
          <w:sz w:val="24"/>
          <w:szCs w:val="24"/>
        </w:rPr>
        <w:t xml:space="preserve"> Посочва се наименованието </w:t>
      </w:r>
      <w:r w:rsidRPr="00D13454">
        <w:rPr>
          <w:sz w:val="24"/>
          <w:szCs w:val="24"/>
        </w:rPr>
        <w:lastRenderedPageBreak/>
        <w:t xml:space="preserve">на поръчката, участник, лице за кореспонденция, телефон и по възможност факс, електронен адрес. Документите са представят в деловодството на община </w:t>
      </w:r>
      <w:r>
        <w:rPr>
          <w:sz w:val="24"/>
          <w:szCs w:val="24"/>
        </w:rPr>
        <w:t>Земен</w:t>
      </w:r>
      <w:r w:rsidRPr="00D13454">
        <w:rPr>
          <w:sz w:val="24"/>
          <w:szCs w:val="24"/>
        </w:rPr>
        <w:t xml:space="preserve">, с адрес: </w:t>
      </w:r>
      <w:r>
        <w:rPr>
          <w:sz w:val="24"/>
          <w:szCs w:val="24"/>
        </w:rPr>
        <w:t>гр</w:t>
      </w:r>
      <w:r w:rsidRPr="00D13454">
        <w:rPr>
          <w:sz w:val="24"/>
          <w:szCs w:val="24"/>
        </w:rPr>
        <w:t xml:space="preserve">. </w:t>
      </w:r>
      <w:r>
        <w:rPr>
          <w:sz w:val="24"/>
          <w:szCs w:val="24"/>
        </w:rPr>
        <w:t>Земен</w:t>
      </w:r>
      <w:r w:rsidRPr="00D13454">
        <w:rPr>
          <w:sz w:val="24"/>
          <w:szCs w:val="24"/>
        </w:rPr>
        <w:t>, ул. „</w:t>
      </w:r>
      <w:r>
        <w:rPr>
          <w:sz w:val="24"/>
          <w:szCs w:val="24"/>
        </w:rPr>
        <w:t>Христо Ботев</w:t>
      </w:r>
      <w:r w:rsidRPr="00D13454">
        <w:rPr>
          <w:sz w:val="24"/>
          <w:szCs w:val="24"/>
        </w:rPr>
        <w:t xml:space="preserve">“ № </w:t>
      </w:r>
      <w:r>
        <w:rPr>
          <w:sz w:val="24"/>
          <w:szCs w:val="24"/>
        </w:rPr>
        <w:t>3</w:t>
      </w:r>
      <w:r w:rsidRPr="00D13454">
        <w:rPr>
          <w:sz w:val="24"/>
          <w:szCs w:val="24"/>
        </w:rPr>
        <w:t>, от участника или упълномощен негов представител, лично или по пощата с обратна разписка, или чрез куриерска служба.</w:t>
      </w:r>
    </w:p>
    <w:p w:rsidR="00FA0A5A" w:rsidRPr="00D13454" w:rsidRDefault="00FA0A5A" w:rsidP="00FA0A5A">
      <w:pPr>
        <w:spacing w:line="276" w:lineRule="auto"/>
        <w:ind w:firstLine="360"/>
        <w:jc w:val="both"/>
        <w:rPr>
          <w:sz w:val="24"/>
          <w:szCs w:val="24"/>
        </w:rPr>
      </w:pPr>
    </w:p>
    <w:p w:rsidR="00FA0A5A" w:rsidRPr="00D13454" w:rsidRDefault="00FA0A5A" w:rsidP="00FA0A5A">
      <w:pPr>
        <w:pStyle w:val="ListParagraph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13454">
        <w:rPr>
          <w:sz w:val="24"/>
          <w:szCs w:val="24"/>
        </w:rPr>
        <w:t xml:space="preserve">Срок за представяне на изискуемите документи: </w:t>
      </w:r>
      <w:r w:rsidRPr="00D13454">
        <w:rPr>
          <w:b/>
          <w:sz w:val="24"/>
          <w:szCs w:val="24"/>
        </w:rPr>
        <w:t>5 (пет) работни дни</w:t>
      </w:r>
      <w:r w:rsidRPr="00D13454">
        <w:rPr>
          <w:sz w:val="24"/>
          <w:szCs w:val="24"/>
        </w:rPr>
        <w:t xml:space="preserve">, считано от датата на получаване на настоящия протокол. </w:t>
      </w:r>
    </w:p>
    <w:p w:rsidR="009B4501" w:rsidRPr="009B4501" w:rsidRDefault="009B4501" w:rsidP="00FA0A5A">
      <w:pPr>
        <w:tabs>
          <w:tab w:val="left" w:pos="1134"/>
        </w:tabs>
        <w:spacing w:line="276" w:lineRule="auto"/>
        <w:jc w:val="both"/>
        <w:rPr>
          <w:rFonts w:eastAsia="Calibri"/>
          <w:bCs/>
          <w:iCs/>
          <w:sz w:val="24"/>
          <w:szCs w:val="24"/>
        </w:rPr>
      </w:pPr>
    </w:p>
    <w:p w:rsidR="00465B86" w:rsidRDefault="00465B86" w:rsidP="00465B86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465B86">
        <w:rPr>
          <w:rFonts w:eastAsia="Calibri"/>
          <w:sz w:val="24"/>
          <w:szCs w:val="24"/>
          <w:lang w:eastAsia="en-US"/>
        </w:rPr>
        <w:t xml:space="preserve">След извършване на тези действия, Комисията приключи своята работа в </w:t>
      </w:r>
      <w:r w:rsidR="00BD472F">
        <w:rPr>
          <w:rFonts w:eastAsia="Calibri"/>
          <w:sz w:val="24"/>
          <w:szCs w:val="24"/>
          <w:lang w:eastAsia="en-US"/>
        </w:rPr>
        <w:t>16.00</w:t>
      </w:r>
      <w:r w:rsidRPr="00465B86">
        <w:rPr>
          <w:rFonts w:eastAsia="Calibri"/>
          <w:sz w:val="24"/>
          <w:szCs w:val="24"/>
          <w:lang w:eastAsia="en-US"/>
        </w:rPr>
        <w:t>часа на</w:t>
      </w:r>
      <w:r w:rsidR="00BD472F">
        <w:rPr>
          <w:rFonts w:eastAsia="Calibri"/>
          <w:sz w:val="24"/>
          <w:szCs w:val="24"/>
          <w:lang w:eastAsia="en-US"/>
        </w:rPr>
        <w:t xml:space="preserve"> 08.05.2019</w:t>
      </w:r>
      <w:r w:rsidRPr="00465B86">
        <w:rPr>
          <w:rFonts w:eastAsia="Calibri"/>
          <w:sz w:val="24"/>
          <w:szCs w:val="24"/>
          <w:lang w:eastAsia="en-US"/>
        </w:rPr>
        <w:t xml:space="preserve"> год. Следващото заседание на комисията ще бъде проведено след изтичане на срока за представяне на допълнителни документи.</w:t>
      </w:r>
    </w:p>
    <w:p w:rsidR="00BD472F" w:rsidRPr="00465B86" w:rsidRDefault="00BD472F" w:rsidP="00465B86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4"/>
          <w:szCs w:val="24"/>
          <w:lang w:eastAsia="en-US"/>
        </w:rPr>
      </w:pPr>
    </w:p>
    <w:p w:rsidR="00465B86" w:rsidRPr="00465B86" w:rsidRDefault="00963D3E" w:rsidP="00465B86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4"/>
          <w:szCs w:val="24"/>
          <w:lang w:val="ru-RU" w:eastAsia="en-US"/>
        </w:rPr>
      </w:pPr>
      <w:r w:rsidRPr="00963D3E">
        <w:rPr>
          <w:rFonts w:eastAsia="Calibri"/>
          <w:sz w:val="24"/>
          <w:szCs w:val="24"/>
          <w:lang w:eastAsia="en-US"/>
          <w:rPrChange w:id="3" w:author="user" w:date="2017-10-16T14:37:00Z">
            <w:rPr>
              <w:sz w:val="24"/>
              <w:szCs w:val="24"/>
            </w:rPr>
          </w:rPrChange>
        </w:rPr>
        <w:tab/>
      </w:r>
      <w:r w:rsidR="00465B86" w:rsidRPr="00465B86">
        <w:rPr>
          <w:rFonts w:eastAsia="Calibri"/>
          <w:sz w:val="24"/>
          <w:szCs w:val="24"/>
          <w:lang w:eastAsia="en-US"/>
        </w:rPr>
        <w:t xml:space="preserve">Председателят на комисията даде указания </w:t>
      </w:r>
      <w:r w:rsidR="00465B86" w:rsidRPr="00465B86">
        <w:rPr>
          <w:rFonts w:eastAsia="Calibri"/>
          <w:b/>
          <w:sz w:val="24"/>
          <w:szCs w:val="24"/>
          <w:lang w:eastAsia="en-US"/>
        </w:rPr>
        <w:t xml:space="preserve">в един и същи ден </w:t>
      </w:r>
      <w:r w:rsidR="00465B86" w:rsidRPr="00465B86">
        <w:rPr>
          <w:rFonts w:eastAsia="Calibri"/>
          <w:sz w:val="24"/>
          <w:szCs w:val="24"/>
          <w:lang w:eastAsia="en-US"/>
        </w:rPr>
        <w:t xml:space="preserve">настоящият протокол да бъде публикуван на официалния интернет адрес на община </w:t>
      </w:r>
      <w:r w:rsidR="00465B86">
        <w:rPr>
          <w:rFonts w:eastAsia="Calibri"/>
          <w:sz w:val="24"/>
          <w:szCs w:val="24"/>
          <w:lang w:eastAsia="en-US"/>
        </w:rPr>
        <w:t>Земен</w:t>
      </w:r>
      <w:r w:rsidR="00465B86" w:rsidRPr="00465B86">
        <w:rPr>
          <w:rFonts w:eastAsia="Calibri"/>
          <w:sz w:val="24"/>
          <w:szCs w:val="24"/>
          <w:lang w:eastAsia="en-US"/>
        </w:rPr>
        <w:t xml:space="preserve"> – раздел Профил на купувача и да бъде изпратен до всички участници в настоящата процедура</w:t>
      </w:r>
      <w:r w:rsidR="00465B86" w:rsidRPr="00465B86">
        <w:rPr>
          <w:rFonts w:eastAsia="Calibri"/>
          <w:sz w:val="24"/>
          <w:szCs w:val="24"/>
          <w:lang w:val="ru-RU" w:eastAsia="en-US"/>
        </w:rPr>
        <w:t>.</w:t>
      </w:r>
    </w:p>
    <w:p w:rsidR="00465B86" w:rsidRPr="00465B86" w:rsidRDefault="00465B86" w:rsidP="00465B86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4"/>
          <w:szCs w:val="24"/>
          <w:lang w:val="ru-RU" w:eastAsia="en-US"/>
        </w:rPr>
      </w:pPr>
    </w:p>
    <w:p w:rsidR="00EC3F5D" w:rsidRDefault="00963D3E" w:rsidP="00465B86">
      <w:pPr>
        <w:spacing w:line="269" w:lineRule="exact"/>
        <w:jc w:val="both"/>
        <w:rPr>
          <w:sz w:val="24"/>
          <w:szCs w:val="24"/>
          <w:lang w:eastAsia="en-US"/>
        </w:rPr>
      </w:pPr>
      <w:r w:rsidRPr="00963D3E">
        <w:rPr>
          <w:rFonts w:eastAsia="Calibri"/>
          <w:sz w:val="24"/>
          <w:szCs w:val="24"/>
          <w:lang w:eastAsia="en-US"/>
          <w:rPrChange w:id="4" w:author="user" w:date="2017-10-16T14:37:00Z">
            <w:rPr>
              <w:sz w:val="24"/>
              <w:szCs w:val="24"/>
            </w:rPr>
          </w:rPrChange>
        </w:rPr>
        <w:tab/>
      </w:r>
      <w:r w:rsidRPr="00963D3E">
        <w:rPr>
          <w:rFonts w:eastAsia="Calibri"/>
          <w:sz w:val="24"/>
          <w:szCs w:val="24"/>
          <w:rPrChange w:id="5" w:author="user" w:date="2017-10-16T14:37:00Z">
            <w:rPr>
              <w:sz w:val="24"/>
              <w:szCs w:val="24"/>
            </w:rPr>
          </w:rPrChange>
        </w:rPr>
        <w:t>Настоящия</w:t>
      </w:r>
      <w:r w:rsidR="00465B86" w:rsidRPr="00465B86">
        <w:rPr>
          <w:rFonts w:eastAsia="Calibri"/>
          <w:sz w:val="24"/>
          <w:szCs w:val="24"/>
        </w:rPr>
        <w:t xml:space="preserve">т протокол бе приключен и подписан в </w:t>
      </w:r>
      <w:r w:rsidR="00BD472F">
        <w:rPr>
          <w:rFonts w:eastAsia="Calibri"/>
          <w:sz w:val="24"/>
          <w:szCs w:val="24"/>
        </w:rPr>
        <w:t xml:space="preserve">16.00 </w:t>
      </w:r>
      <w:r w:rsidR="00465B86" w:rsidRPr="00465B86">
        <w:rPr>
          <w:rFonts w:eastAsia="Calibri"/>
          <w:sz w:val="24"/>
          <w:szCs w:val="24"/>
        </w:rPr>
        <w:t>часа на</w:t>
      </w:r>
      <w:r w:rsidR="00BD472F">
        <w:rPr>
          <w:rFonts w:eastAsia="Calibri"/>
          <w:sz w:val="24"/>
          <w:szCs w:val="24"/>
        </w:rPr>
        <w:t xml:space="preserve"> 08.05.</w:t>
      </w:r>
      <w:r w:rsidR="00465B86" w:rsidRPr="00465B86">
        <w:rPr>
          <w:rFonts w:eastAsia="Calibri"/>
          <w:sz w:val="24"/>
          <w:szCs w:val="24"/>
        </w:rPr>
        <w:t>201</w:t>
      </w:r>
      <w:r w:rsidR="00BD472F">
        <w:rPr>
          <w:rFonts w:eastAsia="Calibri"/>
          <w:sz w:val="24"/>
          <w:szCs w:val="24"/>
        </w:rPr>
        <w:t>9</w:t>
      </w:r>
      <w:r w:rsidR="00465B86" w:rsidRPr="00465B86">
        <w:rPr>
          <w:rFonts w:eastAsia="Calibri"/>
          <w:sz w:val="24"/>
          <w:szCs w:val="24"/>
        </w:rPr>
        <w:t xml:space="preserve"> г. от председателя на комисията и от нейните членове, както следва</w:t>
      </w:r>
    </w:p>
    <w:p w:rsidR="00170F18" w:rsidRDefault="00170F18" w:rsidP="00170F18">
      <w:pPr>
        <w:spacing w:line="269" w:lineRule="exact"/>
        <w:ind w:right="240"/>
        <w:jc w:val="both"/>
        <w:rPr>
          <w:sz w:val="24"/>
          <w:szCs w:val="24"/>
          <w:lang w:eastAsia="en-US"/>
        </w:rPr>
      </w:pPr>
    </w:p>
    <w:p w:rsidR="001A1DE8" w:rsidRDefault="001A1DE8" w:rsidP="00EC3F5D">
      <w:pPr>
        <w:spacing w:line="269" w:lineRule="exact"/>
        <w:ind w:right="240"/>
        <w:jc w:val="both"/>
        <w:rPr>
          <w:sz w:val="24"/>
          <w:szCs w:val="24"/>
          <w:lang w:eastAsia="en-US"/>
        </w:rPr>
      </w:pPr>
    </w:p>
    <w:p w:rsidR="00EC3F5D" w:rsidRDefault="0066000F" w:rsidP="00EC3F5D">
      <w:pPr>
        <w:spacing w:line="269" w:lineRule="exact"/>
        <w:ind w:right="24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Председател:</w:t>
      </w:r>
      <w:r w:rsidR="00EC3F5D"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</w:p>
    <w:p w:rsidR="00BC2C38" w:rsidRDefault="00BC2C38" w:rsidP="00EC3F5D">
      <w:pPr>
        <w:spacing w:line="269" w:lineRule="exact"/>
        <w:ind w:left="708" w:right="240" w:firstLine="708"/>
        <w:jc w:val="both"/>
        <w:rPr>
          <w:sz w:val="24"/>
          <w:szCs w:val="24"/>
        </w:rPr>
      </w:pPr>
      <w:r w:rsidRPr="00BC2C38">
        <w:rPr>
          <w:rFonts w:eastAsia="Calibri"/>
          <w:sz w:val="24"/>
          <w:szCs w:val="24"/>
          <w:lang w:eastAsia="en-US"/>
        </w:rPr>
        <w:t>…/п/… - заличен на осн.чл.2 ЗЗЛД</w:t>
      </w:r>
      <w:r>
        <w:rPr>
          <w:sz w:val="24"/>
          <w:szCs w:val="24"/>
        </w:rPr>
        <w:t xml:space="preserve"> </w:t>
      </w:r>
    </w:p>
    <w:p w:rsidR="00EC3F5D" w:rsidRPr="00F5230D" w:rsidRDefault="00FA0A5A" w:rsidP="00EC3F5D">
      <w:pPr>
        <w:spacing w:line="269" w:lineRule="exact"/>
        <w:ind w:left="708" w:right="240"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/</w:t>
      </w:r>
      <w:r w:rsidR="00BC2C38">
        <w:rPr>
          <w:sz w:val="24"/>
          <w:szCs w:val="24"/>
        </w:rPr>
        <w:t>инж.</w:t>
      </w:r>
      <w:r>
        <w:rPr>
          <w:sz w:val="24"/>
          <w:szCs w:val="24"/>
        </w:rPr>
        <w:t>Христо Каров</w:t>
      </w:r>
      <w:r w:rsidR="00EC3F5D">
        <w:rPr>
          <w:sz w:val="24"/>
          <w:szCs w:val="24"/>
        </w:rPr>
        <w:t>/</w:t>
      </w:r>
    </w:p>
    <w:p w:rsidR="00EC3F5D" w:rsidRDefault="00EC3F5D" w:rsidP="00EC3F5D">
      <w:pPr>
        <w:spacing w:line="269" w:lineRule="exact"/>
        <w:ind w:right="240"/>
        <w:jc w:val="both"/>
        <w:rPr>
          <w:sz w:val="24"/>
          <w:szCs w:val="24"/>
          <w:lang w:eastAsia="en-US"/>
        </w:rPr>
      </w:pPr>
    </w:p>
    <w:p w:rsidR="00EC3F5D" w:rsidRDefault="00EC3F5D" w:rsidP="00EC3F5D">
      <w:pPr>
        <w:spacing w:line="269" w:lineRule="exact"/>
        <w:ind w:right="240"/>
        <w:jc w:val="both"/>
        <w:rPr>
          <w:sz w:val="24"/>
          <w:szCs w:val="24"/>
          <w:lang w:eastAsia="en-US"/>
        </w:rPr>
      </w:pPr>
    </w:p>
    <w:p w:rsidR="00BC2C38" w:rsidRPr="004813EB" w:rsidRDefault="0066000F" w:rsidP="00EC3F5D">
      <w:pPr>
        <w:spacing w:line="269" w:lineRule="exact"/>
        <w:ind w:right="240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Членове: </w:t>
      </w:r>
      <w:r w:rsidR="00EC3F5D">
        <w:rPr>
          <w:sz w:val="24"/>
          <w:szCs w:val="24"/>
          <w:lang w:eastAsia="en-US"/>
        </w:rPr>
        <w:t xml:space="preserve"> 1. </w:t>
      </w:r>
      <w:bookmarkStart w:id="6" w:name="_GoBack"/>
      <w:bookmarkEnd w:id="6"/>
      <w:r w:rsidR="00BC2C38" w:rsidRPr="004813EB">
        <w:rPr>
          <w:rFonts w:eastAsia="Calibri"/>
          <w:sz w:val="24"/>
          <w:szCs w:val="24"/>
          <w:lang w:eastAsia="en-US"/>
        </w:rPr>
        <w:t xml:space="preserve">…/п/… - заличен на осн.чл.2 ЗЗЛД </w:t>
      </w:r>
      <w:r w:rsidR="00BC2C38" w:rsidRPr="004813EB">
        <w:rPr>
          <w:rFonts w:eastAsia="Calibri"/>
          <w:sz w:val="24"/>
          <w:szCs w:val="24"/>
          <w:lang w:eastAsia="en-US"/>
        </w:rPr>
        <w:tab/>
      </w:r>
    </w:p>
    <w:p w:rsidR="00BC2C38" w:rsidRDefault="00BC2C38" w:rsidP="00BC2C38">
      <w:pPr>
        <w:spacing w:line="269" w:lineRule="exact"/>
        <w:ind w:left="708" w:right="240" w:firstLine="708"/>
        <w:jc w:val="both"/>
        <w:rPr>
          <w:rFonts w:eastAsia="Calibri"/>
          <w:sz w:val="24"/>
          <w:szCs w:val="24"/>
          <w:lang w:eastAsia="en-US"/>
        </w:rPr>
      </w:pPr>
      <w:r w:rsidRPr="004813EB">
        <w:rPr>
          <w:sz w:val="24"/>
          <w:szCs w:val="24"/>
          <w:lang w:eastAsia="en-US"/>
        </w:rPr>
        <w:t>/</w:t>
      </w:r>
      <w:r w:rsidR="004813EB" w:rsidRPr="004813EB">
        <w:rPr>
          <w:sz w:val="24"/>
          <w:szCs w:val="24"/>
        </w:rPr>
        <w:t>Катя Цветкова</w:t>
      </w:r>
      <w:r w:rsidRPr="004813EB">
        <w:rPr>
          <w:sz w:val="24"/>
          <w:szCs w:val="24"/>
          <w:lang w:eastAsia="en-US"/>
        </w:rPr>
        <w:t>/</w:t>
      </w:r>
      <w:r>
        <w:rPr>
          <w:sz w:val="24"/>
          <w:szCs w:val="24"/>
          <w:lang w:eastAsia="en-US"/>
        </w:rPr>
        <w:tab/>
      </w:r>
    </w:p>
    <w:p w:rsidR="00BC2C38" w:rsidRDefault="00BC2C38" w:rsidP="00EC3F5D">
      <w:pPr>
        <w:spacing w:line="269" w:lineRule="exact"/>
        <w:ind w:right="240"/>
        <w:jc w:val="both"/>
        <w:rPr>
          <w:rFonts w:eastAsia="Calibri"/>
          <w:sz w:val="24"/>
          <w:szCs w:val="24"/>
          <w:lang w:eastAsia="en-US"/>
        </w:rPr>
      </w:pPr>
    </w:p>
    <w:p w:rsidR="00BC2C38" w:rsidRDefault="00BC2C38" w:rsidP="00BC2C38">
      <w:pPr>
        <w:spacing w:line="269" w:lineRule="exact"/>
        <w:ind w:left="12" w:right="240" w:firstLine="708"/>
        <w:jc w:val="both"/>
        <w:rPr>
          <w:sz w:val="24"/>
          <w:szCs w:val="24"/>
          <w:lang w:eastAsia="en-US"/>
        </w:rPr>
      </w:pPr>
    </w:p>
    <w:p w:rsidR="0066000F" w:rsidRPr="00EC3F5D" w:rsidRDefault="00170F18" w:rsidP="00BC2C38">
      <w:pPr>
        <w:spacing w:line="269" w:lineRule="exact"/>
        <w:ind w:left="357" w:right="240"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</w:t>
      </w:r>
      <w:r w:rsidR="00EC3F5D">
        <w:rPr>
          <w:sz w:val="24"/>
          <w:szCs w:val="24"/>
          <w:lang w:eastAsia="en-US"/>
        </w:rPr>
        <w:t xml:space="preserve">. </w:t>
      </w:r>
      <w:r w:rsidR="00BC2C38" w:rsidRPr="00BC2C38">
        <w:rPr>
          <w:rFonts w:eastAsia="Calibri"/>
          <w:sz w:val="24"/>
          <w:szCs w:val="24"/>
          <w:lang w:eastAsia="en-US"/>
        </w:rPr>
        <w:t>…/п/… - заличен на осн.чл.2 ЗЗЛД</w:t>
      </w:r>
    </w:p>
    <w:p w:rsidR="0066000F" w:rsidRDefault="00EC3F5D" w:rsidP="00EC3F5D">
      <w:pPr>
        <w:pStyle w:val="ListParagraph"/>
        <w:spacing w:line="269" w:lineRule="exact"/>
        <w:ind w:right="240" w:firstLine="345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/</w:t>
      </w:r>
      <w:r w:rsidRPr="00EC3F5D">
        <w:rPr>
          <w:sz w:val="24"/>
          <w:szCs w:val="24"/>
        </w:rPr>
        <w:t xml:space="preserve"> </w:t>
      </w:r>
      <w:r w:rsidR="00FA0A5A">
        <w:rPr>
          <w:sz w:val="24"/>
          <w:szCs w:val="24"/>
        </w:rPr>
        <w:t>Кремена Данева</w:t>
      </w:r>
      <w:r>
        <w:rPr>
          <w:sz w:val="24"/>
          <w:szCs w:val="24"/>
          <w:lang w:eastAsia="en-US"/>
        </w:rPr>
        <w:t>/</w:t>
      </w:r>
    </w:p>
    <w:p w:rsidR="0066000F" w:rsidRDefault="0066000F" w:rsidP="00EC3F5D">
      <w:pPr>
        <w:pStyle w:val="ListParagraph"/>
        <w:spacing w:line="269" w:lineRule="exact"/>
        <w:ind w:right="240"/>
        <w:jc w:val="both"/>
        <w:rPr>
          <w:sz w:val="24"/>
          <w:szCs w:val="24"/>
          <w:lang w:eastAsia="en-US"/>
        </w:rPr>
      </w:pPr>
    </w:p>
    <w:p w:rsidR="00EC3F5D" w:rsidRDefault="00EC3F5D" w:rsidP="00EC3F5D">
      <w:pPr>
        <w:spacing w:line="269" w:lineRule="exact"/>
        <w:ind w:left="360" w:right="240"/>
        <w:jc w:val="both"/>
        <w:rPr>
          <w:sz w:val="24"/>
          <w:szCs w:val="24"/>
          <w:lang w:eastAsia="en-US"/>
        </w:rPr>
      </w:pPr>
    </w:p>
    <w:sectPr w:rsidR="00EC3F5D" w:rsidSect="0040526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32F" w:rsidRDefault="0067232F" w:rsidP="00A74806">
      <w:r>
        <w:separator/>
      </w:r>
    </w:p>
  </w:endnote>
  <w:endnote w:type="continuationSeparator" w:id="0">
    <w:p w:rsidR="0067232F" w:rsidRDefault="0067232F" w:rsidP="00A748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88619799"/>
      <w:docPartObj>
        <w:docPartGallery w:val="Page Numbers (Bottom of Page)"/>
        <w:docPartUnique/>
      </w:docPartObj>
    </w:sdtPr>
    <w:sdtContent>
      <w:p w:rsidR="00A74806" w:rsidRDefault="00963D3E">
        <w:pPr>
          <w:pStyle w:val="Footer"/>
          <w:jc w:val="right"/>
        </w:pPr>
        <w:r>
          <w:fldChar w:fldCharType="begin"/>
        </w:r>
        <w:r w:rsidR="00A74806">
          <w:instrText>PAGE   \* MERGEFORMAT</w:instrText>
        </w:r>
        <w:r>
          <w:fldChar w:fldCharType="separate"/>
        </w:r>
        <w:r w:rsidR="002553E7">
          <w:rPr>
            <w:noProof/>
          </w:rPr>
          <w:t>1</w:t>
        </w:r>
        <w:r>
          <w:fldChar w:fldCharType="end"/>
        </w:r>
      </w:p>
    </w:sdtContent>
  </w:sdt>
  <w:p w:rsidR="00A74806" w:rsidRDefault="00A7480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32F" w:rsidRDefault="0067232F" w:rsidP="00A74806">
      <w:r>
        <w:separator/>
      </w:r>
    </w:p>
  </w:footnote>
  <w:footnote w:type="continuationSeparator" w:id="0">
    <w:p w:rsidR="0067232F" w:rsidRDefault="0067232F" w:rsidP="00A748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2F" w:rsidRDefault="00BD472F">
    <w:pPr>
      <w:pStyle w:val="Header"/>
    </w:pPr>
    <w:r w:rsidRPr="00A51B55">
      <w:rPr>
        <w:noProof/>
      </w:rPr>
      <w:drawing>
        <wp:inline distT="0" distB="0" distL="0" distR="0">
          <wp:extent cx="5760720" cy="885190"/>
          <wp:effectExtent l="0" t="0" r="0" b="0"/>
          <wp:docPr id="2" name="Picture 1" descr="BLANKA 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A B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85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76060"/>
    <w:multiLevelType w:val="hybridMultilevel"/>
    <w:tmpl w:val="295E457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784061"/>
    <w:multiLevelType w:val="hybridMultilevel"/>
    <w:tmpl w:val="644C5674"/>
    <w:lvl w:ilvl="0" w:tplc="BDCA66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AA0DA1"/>
    <w:multiLevelType w:val="hybridMultilevel"/>
    <w:tmpl w:val="041AB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329C4"/>
    <w:multiLevelType w:val="hybridMultilevel"/>
    <w:tmpl w:val="90A48B2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987242"/>
    <w:multiLevelType w:val="multilevel"/>
    <w:tmpl w:val="3E0007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2ED428BA"/>
    <w:multiLevelType w:val="hybridMultilevel"/>
    <w:tmpl w:val="681691C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796301"/>
    <w:multiLevelType w:val="hybridMultilevel"/>
    <w:tmpl w:val="E3501C88"/>
    <w:lvl w:ilvl="0" w:tplc="3F54EF46">
      <w:start w:val="1"/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AA08A1"/>
    <w:multiLevelType w:val="hybridMultilevel"/>
    <w:tmpl w:val="CC3CD9B8"/>
    <w:lvl w:ilvl="0" w:tplc="75D60666">
      <w:start w:val="1"/>
      <w:numFmt w:val="upperRoman"/>
      <w:lvlText w:val="%1."/>
      <w:lvlJc w:val="left"/>
      <w:pPr>
        <w:ind w:left="13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>
    <w:nsid w:val="486803BD"/>
    <w:multiLevelType w:val="hybridMultilevel"/>
    <w:tmpl w:val="8C807AF0"/>
    <w:lvl w:ilvl="0" w:tplc="7572F47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BA007DF"/>
    <w:multiLevelType w:val="hybridMultilevel"/>
    <w:tmpl w:val="051C4ACE"/>
    <w:lvl w:ilvl="0" w:tplc="5B28A9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01460D5"/>
    <w:multiLevelType w:val="hybridMultilevel"/>
    <w:tmpl w:val="19B69C38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8D51F4E"/>
    <w:multiLevelType w:val="hybridMultilevel"/>
    <w:tmpl w:val="07D83E0E"/>
    <w:lvl w:ilvl="0" w:tplc="BD5848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B90243"/>
    <w:multiLevelType w:val="hybridMultilevel"/>
    <w:tmpl w:val="DD188D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063B63"/>
    <w:multiLevelType w:val="hybridMultilevel"/>
    <w:tmpl w:val="FB0C7DBC"/>
    <w:lvl w:ilvl="0" w:tplc="7DD4BC8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F15C1D"/>
    <w:multiLevelType w:val="hybridMultilevel"/>
    <w:tmpl w:val="7D5A8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FC0C04"/>
    <w:multiLevelType w:val="hybridMultilevel"/>
    <w:tmpl w:val="65781732"/>
    <w:lvl w:ilvl="0" w:tplc="5A6439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C555217"/>
    <w:multiLevelType w:val="hybridMultilevel"/>
    <w:tmpl w:val="96081908"/>
    <w:lvl w:ilvl="0" w:tplc="0402000B">
      <w:start w:val="1"/>
      <w:numFmt w:val="bullet"/>
      <w:lvlText w:val=""/>
      <w:lvlJc w:val="left"/>
      <w:pPr>
        <w:tabs>
          <w:tab w:val="num" w:pos="1082"/>
        </w:tabs>
        <w:ind w:left="108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2"/>
        </w:tabs>
        <w:ind w:left="180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2"/>
        </w:tabs>
        <w:ind w:left="252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2"/>
        </w:tabs>
        <w:ind w:left="324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2"/>
        </w:tabs>
        <w:ind w:left="396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2"/>
        </w:tabs>
        <w:ind w:left="468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2"/>
        </w:tabs>
        <w:ind w:left="540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2"/>
        </w:tabs>
        <w:ind w:left="612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2"/>
        </w:tabs>
        <w:ind w:left="6842" w:hanging="360"/>
      </w:pPr>
      <w:rPr>
        <w:rFonts w:ascii="Wingdings" w:hAnsi="Wingdings" w:hint="default"/>
      </w:rPr>
    </w:lvl>
  </w:abstractNum>
  <w:abstractNum w:abstractNumId="17">
    <w:nsid w:val="7BEA063F"/>
    <w:multiLevelType w:val="hybridMultilevel"/>
    <w:tmpl w:val="906ABE4A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16"/>
  </w:num>
  <w:num w:numId="5">
    <w:abstractNumId w:val="3"/>
  </w:num>
  <w:num w:numId="6">
    <w:abstractNumId w:val="0"/>
  </w:num>
  <w:num w:numId="7">
    <w:abstractNumId w:val="9"/>
  </w:num>
  <w:num w:numId="8">
    <w:abstractNumId w:val="12"/>
  </w:num>
  <w:num w:numId="9">
    <w:abstractNumId w:val="13"/>
  </w:num>
  <w:num w:numId="10">
    <w:abstractNumId w:val="4"/>
  </w:num>
  <w:num w:numId="11">
    <w:abstractNumId w:val="6"/>
  </w:num>
  <w:num w:numId="12">
    <w:abstractNumId w:val="15"/>
  </w:num>
  <w:num w:numId="13">
    <w:abstractNumId w:val="2"/>
  </w:num>
  <w:num w:numId="14">
    <w:abstractNumId w:val="14"/>
  </w:num>
  <w:num w:numId="15">
    <w:abstractNumId w:val="1"/>
  </w:num>
  <w:num w:numId="16">
    <w:abstractNumId w:val="10"/>
  </w:num>
  <w:num w:numId="17">
    <w:abstractNumId w:val="5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1B55"/>
    <w:rsid w:val="0002408D"/>
    <w:rsid w:val="0002722F"/>
    <w:rsid w:val="00072714"/>
    <w:rsid w:val="00082A15"/>
    <w:rsid w:val="00094727"/>
    <w:rsid w:val="000C26E6"/>
    <w:rsid w:val="000D33CA"/>
    <w:rsid w:val="000E285E"/>
    <w:rsid w:val="00114CE3"/>
    <w:rsid w:val="00116C45"/>
    <w:rsid w:val="00154AF6"/>
    <w:rsid w:val="001618C0"/>
    <w:rsid w:val="00170F18"/>
    <w:rsid w:val="00180EFD"/>
    <w:rsid w:val="001A1DE8"/>
    <w:rsid w:val="001B5833"/>
    <w:rsid w:val="001C05AF"/>
    <w:rsid w:val="001D0B36"/>
    <w:rsid w:val="0020222E"/>
    <w:rsid w:val="00223EE4"/>
    <w:rsid w:val="00243F1E"/>
    <w:rsid w:val="002531F3"/>
    <w:rsid w:val="002553E7"/>
    <w:rsid w:val="0028634A"/>
    <w:rsid w:val="003452A2"/>
    <w:rsid w:val="00353F8D"/>
    <w:rsid w:val="00367EDE"/>
    <w:rsid w:val="003C1141"/>
    <w:rsid w:val="003C2B21"/>
    <w:rsid w:val="00405264"/>
    <w:rsid w:val="00432310"/>
    <w:rsid w:val="00457402"/>
    <w:rsid w:val="00465B86"/>
    <w:rsid w:val="004813EB"/>
    <w:rsid w:val="004C12B9"/>
    <w:rsid w:val="004C4678"/>
    <w:rsid w:val="004D7F00"/>
    <w:rsid w:val="004F77DF"/>
    <w:rsid w:val="005218A8"/>
    <w:rsid w:val="005624DA"/>
    <w:rsid w:val="00581489"/>
    <w:rsid w:val="005C4DC9"/>
    <w:rsid w:val="00620599"/>
    <w:rsid w:val="00650D26"/>
    <w:rsid w:val="00653AB4"/>
    <w:rsid w:val="0066000F"/>
    <w:rsid w:val="0067232F"/>
    <w:rsid w:val="00712F40"/>
    <w:rsid w:val="00752FB4"/>
    <w:rsid w:val="00811153"/>
    <w:rsid w:val="008A3BE1"/>
    <w:rsid w:val="008C3DE3"/>
    <w:rsid w:val="009260C8"/>
    <w:rsid w:val="00963D3E"/>
    <w:rsid w:val="009664F6"/>
    <w:rsid w:val="00971D61"/>
    <w:rsid w:val="009B4501"/>
    <w:rsid w:val="00A03C18"/>
    <w:rsid w:val="00A04963"/>
    <w:rsid w:val="00A0539A"/>
    <w:rsid w:val="00A10701"/>
    <w:rsid w:val="00A36434"/>
    <w:rsid w:val="00A5172F"/>
    <w:rsid w:val="00A51B55"/>
    <w:rsid w:val="00A74806"/>
    <w:rsid w:val="00A76E53"/>
    <w:rsid w:val="00AD4410"/>
    <w:rsid w:val="00AD5C41"/>
    <w:rsid w:val="00AE22E3"/>
    <w:rsid w:val="00AE5AA6"/>
    <w:rsid w:val="00B07FEA"/>
    <w:rsid w:val="00B67986"/>
    <w:rsid w:val="00B71935"/>
    <w:rsid w:val="00B72C24"/>
    <w:rsid w:val="00BB5131"/>
    <w:rsid w:val="00BB58BD"/>
    <w:rsid w:val="00BC2C38"/>
    <w:rsid w:val="00BC3EE1"/>
    <w:rsid w:val="00BD472F"/>
    <w:rsid w:val="00C10E4F"/>
    <w:rsid w:val="00C32E8F"/>
    <w:rsid w:val="00C60623"/>
    <w:rsid w:val="00C95F28"/>
    <w:rsid w:val="00CD304F"/>
    <w:rsid w:val="00CF09EF"/>
    <w:rsid w:val="00D02E48"/>
    <w:rsid w:val="00D13454"/>
    <w:rsid w:val="00D75032"/>
    <w:rsid w:val="00DD00E4"/>
    <w:rsid w:val="00DE7388"/>
    <w:rsid w:val="00E76825"/>
    <w:rsid w:val="00E828AD"/>
    <w:rsid w:val="00EC3F5D"/>
    <w:rsid w:val="00EF5908"/>
    <w:rsid w:val="00F2497B"/>
    <w:rsid w:val="00F457FC"/>
    <w:rsid w:val="00F64E38"/>
    <w:rsid w:val="00F76840"/>
    <w:rsid w:val="00F9517B"/>
    <w:rsid w:val="00FA0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AA6"/>
    <w:pPr>
      <w:widowControl w:val="0"/>
      <w:autoSpaceDE w:val="0"/>
      <w:autoSpaceDN w:val="0"/>
      <w:adjustRightInd w:val="0"/>
    </w:pPr>
  </w:style>
  <w:style w:type="paragraph" w:styleId="Heading1">
    <w:name w:val="heading 1"/>
    <w:aliases w:val="Heading 1 - Х"/>
    <w:basedOn w:val="Normal"/>
    <w:next w:val="Normal"/>
    <w:link w:val="Heading1Char"/>
    <w:uiPriority w:val="99"/>
    <w:qFormat/>
    <w:rsid w:val="001D0B36"/>
    <w:pPr>
      <w:keepNext/>
      <w:keepLines/>
      <w:widowControl/>
      <w:autoSpaceDE/>
      <w:autoSpaceDN/>
      <w:adjustRightInd/>
      <w:spacing w:line="254" w:lineRule="auto"/>
      <w:jc w:val="both"/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1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B5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71935"/>
    <w:pPr>
      <w:widowControl/>
      <w:autoSpaceDE/>
      <w:autoSpaceDN/>
      <w:adjustRightInd/>
    </w:pPr>
    <w:rPr>
      <w:rFonts w:ascii="Bookman Old Style" w:hAnsi="Bookman Old Style"/>
      <w:sz w:val="32"/>
      <w:szCs w:val="24"/>
    </w:rPr>
  </w:style>
  <w:style w:type="character" w:customStyle="1" w:styleId="BodyTextChar">
    <w:name w:val="Body Text Char"/>
    <w:basedOn w:val="DefaultParagraphFont"/>
    <w:link w:val="BodyText"/>
    <w:rsid w:val="00B71935"/>
    <w:rPr>
      <w:rFonts w:ascii="Bookman Old Style" w:hAnsi="Bookman Old Style"/>
      <w:sz w:val="32"/>
      <w:szCs w:val="24"/>
    </w:rPr>
  </w:style>
  <w:style w:type="paragraph" w:styleId="Title">
    <w:name w:val="Title"/>
    <w:basedOn w:val="Normal"/>
    <w:link w:val="TitleChar"/>
    <w:qFormat/>
    <w:rsid w:val="0028634A"/>
    <w:pPr>
      <w:widowControl/>
      <w:autoSpaceDE/>
      <w:autoSpaceDN/>
      <w:adjustRightInd/>
      <w:jc w:val="center"/>
    </w:pPr>
    <w:rPr>
      <w:sz w:val="24"/>
      <w:szCs w:val="24"/>
      <w:lang w:val="en-AU"/>
    </w:rPr>
  </w:style>
  <w:style w:type="character" w:customStyle="1" w:styleId="TitleChar">
    <w:name w:val="Title Char"/>
    <w:basedOn w:val="DefaultParagraphFont"/>
    <w:link w:val="Title"/>
    <w:rsid w:val="0028634A"/>
    <w:rPr>
      <w:sz w:val="24"/>
      <w:szCs w:val="24"/>
      <w:lang w:val="en-AU"/>
    </w:rPr>
  </w:style>
  <w:style w:type="paragraph" w:styleId="ListParagraph">
    <w:name w:val="List Paragraph"/>
    <w:basedOn w:val="Normal"/>
    <w:link w:val="ListParagraphChar"/>
    <w:uiPriority w:val="34"/>
    <w:qFormat/>
    <w:rsid w:val="009260C8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B67986"/>
  </w:style>
  <w:style w:type="paragraph" w:styleId="Header">
    <w:name w:val="header"/>
    <w:basedOn w:val="Normal"/>
    <w:link w:val="HeaderChar"/>
    <w:uiPriority w:val="99"/>
    <w:unhideWhenUsed/>
    <w:rsid w:val="00A7480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4806"/>
  </w:style>
  <w:style w:type="paragraph" w:styleId="Footer">
    <w:name w:val="footer"/>
    <w:basedOn w:val="Normal"/>
    <w:link w:val="FooterChar"/>
    <w:uiPriority w:val="99"/>
    <w:unhideWhenUsed/>
    <w:rsid w:val="00A7480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806"/>
  </w:style>
  <w:style w:type="character" w:customStyle="1" w:styleId="Heading1Char">
    <w:name w:val="Heading 1 Char"/>
    <w:aliases w:val="Heading 1 - Х Char"/>
    <w:basedOn w:val="DefaultParagraphFont"/>
    <w:link w:val="Heading1"/>
    <w:uiPriority w:val="99"/>
    <w:rsid w:val="001D0B36"/>
    <w:rPr>
      <w:sz w:val="32"/>
    </w:rPr>
  </w:style>
  <w:style w:type="paragraph" w:customStyle="1" w:styleId="1">
    <w:name w:val="Списък на абзаци1"/>
    <w:basedOn w:val="Normal"/>
    <w:uiPriority w:val="99"/>
    <w:qFormat/>
    <w:rsid w:val="001D0B36"/>
    <w:pPr>
      <w:widowControl/>
      <w:autoSpaceDE/>
      <w:autoSpaceDN/>
      <w:adjustRightInd/>
      <w:spacing w:after="160" w:line="254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5624D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24DA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1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gister.ksb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0EB16-9689-4286-87A2-4DBDFB056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2125</Words>
  <Characters>12118</Characters>
  <Application>Microsoft Office Word</Application>
  <DocSecurity>0</DocSecurity>
  <Lines>100</Lines>
  <Paragraphs>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Boianov</dc:creator>
  <cp:lastModifiedBy>Obchtina-ZEMEN</cp:lastModifiedBy>
  <cp:revision>2</cp:revision>
  <dcterms:created xsi:type="dcterms:W3CDTF">2019-05-10T10:18:00Z</dcterms:created>
  <dcterms:modified xsi:type="dcterms:W3CDTF">2019-05-10T10:18:00Z</dcterms:modified>
</cp:coreProperties>
</file>